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关于粤西地区农村老年人的生存现状调查报告</w:t>
      </w: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——以云浮、清远、肇庆、茂名为例</w:t>
      </w: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sz w:val="28"/>
          <w:szCs w:val="28"/>
        </w:rPr>
        <w:t>班级：2016级</w:t>
      </w:r>
      <w:r>
        <w:rPr>
          <w:rFonts w:hint="eastAsia" w:asciiTheme="minorEastAsia" w:hAnsiTheme="minorEastAsia" w:eastAsiaTheme="minorEastAsia" w:cstheme="minorEastAsia"/>
          <w:b/>
          <w:sz w:val="28"/>
          <w:szCs w:val="28"/>
          <w:lang w:eastAsia="zh-CN"/>
        </w:rPr>
        <w:t>电子商务管理学院跨境电商</w:t>
      </w: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t>班</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调查小组组长：谢</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洪   学号：201604040181</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调查小组成员：叶文琼   学号：201604040183</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调查小组成员：邓清秀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学号：201604040184</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执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笔   者：谢</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 xml:space="preserve">洪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学号：201604040181</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1124" w:firstLineChars="4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sz w:val="28"/>
          <w:szCs w:val="28"/>
        </w:rPr>
        <w:t>执笔者联系方式：</w:t>
      </w:r>
      <w:r>
        <w:rPr>
          <w:rFonts w:hint="eastAsia" w:asciiTheme="minorEastAsia" w:hAnsiTheme="minorEastAsia" w:cstheme="minorEastAsia"/>
          <w:b/>
          <w:sz w:val="28"/>
          <w:szCs w:val="28"/>
          <w:lang w:val="en-US" w:eastAsia="zh-CN"/>
        </w:rPr>
        <w:t xml:space="preserve">  </w:t>
      </w:r>
      <w:r>
        <w:rPr>
          <w:rFonts w:hint="eastAsia" w:asciiTheme="minorEastAsia" w:hAnsiTheme="minorEastAsia" w:eastAsiaTheme="minorEastAsia" w:cstheme="minorEastAsia"/>
          <w:b/>
          <w:sz w:val="28"/>
          <w:szCs w:val="28"/>
          <w:lang w:val="en-US" w:eastAsia="zh-CN"/>
        </w:rPr>
        <w:t>13128611374</w:t>
      </w: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bCs/>
          <w:sz w:val="28"/>
          <w:szCs w:val="28"/>
        </w:rPr>
        <w:sectPr>
          <w:pgSz w:w="11906" w:h="16838"/>
          <w:pgMar w:top="1440" w:right="1800" w:bottom="1440" w:left="1800" w:header="851" w:footer="992" w:gutter="0"/>
          <w:pgNumType w:start="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2" w:firstLineChars="200"/>
        <w:jc w:val="left"/>
        <w:textAlignment w:val="auto"/>
        <w:outlineLvl w:val="9"/>
        <w:rPr>
          <w:rFonts w:hint="eastAsia" w:ascii="宋体" w:hAnsi="宋体" w:eastAsia="宋体" w:cs="宋体"/>
          <w:sz w:val="24"/>
        </w:rPr>
      </w:pPr>
      <w:r>
        <w:rPr>
          <w:rFonts w:hint="eastAsia" w:ascii="宋体" w:hAnsi="宋体" w:eastAsia="宋体" w:cs="宋体"/>
          <w:b/>
          <w:bCs/>
          <w:sz w:val="24"/>
        </w:rPr>
        <w:t>内容摘要:</w:t>
      </w:r>
      <w:r>
        <w:rPr>
          <w:rFonts w:hint="eastAsia" w:ascii="宋体" w:hAnsi="宋体" w:eastAsia="宋体" w:cs="宋体"/>
          <w:sz w:val="24"/>
        </w:rPr>
        <w:t>现阶段我国</w:t>
      </w:r>
      <w:r>
        <w:rPr>
          <w:rFonts w:hint="eastAsia" w:ascii="宋体" w:hAnsi="宋体" w:eastAsia="宋体" w:cs="宋体"/>
          <w:sz w:val="24"/>
          <w:lang w:val="en-US" w:eastAsia="zh-CN"/>
        </w:rPr>
        <w:t>的</w:t>
      </w:r>
      <w:r>
        <w:rPr>
          <w:rFonts w:hint="eastAsia" w:ascii="宋体" w:hAnsi="宋体" w:eastAsia="宋体" w:cs="宋体"/>
          <w:sz w:val="24"/>
        </w:rPr>
        <w:t>人口与年龄结构已经进入老龄化阶段，这直接影响着新农村、和谐社会、公平、中国梦等一系列在新时代背景下提出的战略的实施。本文从粤西地区的老年人普遍存在</w:t>
      </w:r>
      <w:r>
        <w:rPr>
          <w:rFonts w:hint="eastAsia" w:ascii="宋体" w:hAnsi="宋体" w:eastAsia="宋体" w:cs="宋体"/>
          <w:sz w:val="24"/>
          <w:lang w:val="en-US" w:eastAsia="zh-CN"/>
        </w:rPr>
        <w:t>的</w:t>
      </w:r>
      <w:r>
        <w:rPr>
          <w:rFonts w:hint="eastAsia" w:ascii="宋体" w:hAnsi="宋体" w:eastAsia="宋体" w:cs="宋体"/>
          <w:sz w:val="24"/>
        </w:rPr>
        <w:t>问题：比较多的心理问题，农村的医疗卫生条件差，物质生活</w:t>
      </w:r>
      <w:r>
        <w:rPr>
          <w:rFonts w:hint="eastAsia" w:ascii="宋体" w:hAnsi="宋体" w:eastAsia="宋体" w:cs="宋体"/>
          <w:sz w:val="24"/>
          <w:lang w:val="en-US" w:eastAsia="zh-CN"/>
        </w:rPr>
        <w:t>相对</w:t>
      </w:r>
      <w:r>
        <w:rPr>
          <w:rFonts w:hint="eastAsia" w:ascii="宋体" w:hAnsi="宋体" w:eastAsia="宋体" w:cs="宋体"/>
          <w:sz w:val="24"/>
        </w:rPr>
        <w:t>比较丰富但是精神生活缺乏，娱乐休闲方式单一、养老措施不到位等现状出发，从家庭方面、社会方面、其他方面对老年人的生存现状</w:t>
      </w:r>
      <w:r>
        <w:rPr>
          <w:rFonts w:hint="eastAsia" w:ascii="宋体" w:hAnsi="宋体" w:eastAsia="宋体" w:cs="宋体"/>
          <w:sz w:val="24"/>
          <w:lang w:val="en-US" w:eastAsia="zh-CN"/>
        </w:rPr>
        <w:t>各</w:t>
      </w:r>
      <w:r>
        <w:rPr>
          <w:rFonts w:hint="eastAsia" w:ascii="宋体" w:hAnsi="宋体" w:eastAsia="宋体" w:cs="宋体"/>
          <w:sz w:val="24"/>
        </w:rPr>
        <w:t>方面</w:t>
      </w:r>
      <w:r>
        <w:rPr>
          <w:rFonts w:hint="eastAsia" w:ascii="宋体" w:hAnsi="宋体" w:eastAsia="宋体" w:cs="宋体"/>
          <w:sz w:val="24"/>
          <w:lang w:val="en-US" w:eastAsia="zh-CN"/>
        </w:rPr>
        <w:t>的</w:t>
      </w:r>
      <w:r>
        <w:rPr>
          <w:rFonts w:hint="eastAsia" w:ascii="宋体" w:hAnsi="宋体" w:eastAsia="宋体" w:cs="宋体"/>
          <w:sz w:val="24"/>
        </w:rPr>
        <w:t>关注与相关举措的实施力度</w:t>
      </w:r>
      <w:r>
        <w:rPr>
          <w:rFonts w:hint="eastAsia" w:ascii="宋体" w:hAnsi="宋体" w:eastAsia="宋体" w:cs="宋体"/>
          <w:sz w:val="24"/>
          <w:lang w:val="en-US" w:eastAsia="zh-CN"/>
        </w:rPr>
        <w:t>来</w:t>
      </w:r>
      <w:r>
        <w:rPr>
          <w:rFonts w:hint="eastAsia" w:ascii="宋体" w:hAnsi="宋体" w:eastAsia="宋体" w:cs="宋体"/>
          <w:sz w:val="24"/>
        </w:rPr>
        <w:t>探讨其</w:t>
      </w:r>
      <w:r>
        <w:rPr>
          <w:rFonts w:hint="eastAsia" w:ascii="宋体" w:hAnsi="宋体" w:eastAsia="宋体" w:cs="宋体"/>
          <w:sz w:val="24"/>
          <w:lang w:val="en-US" w:eastAsia="zh-CN"/>
        </w:rPr>
        <w:t>现状</w:t>
      </w:r>
      <w:r>
        <w:rPr>
          <w:rFonts w:hint="eastAsia" w:ascii="宋体" w:hAnsi="宋体" w:eastAsia="宋体" w:cs="宋体"/>
          <w:sz w:val="24"/>
        </w:rPr>
        <w:t>出现的原因，并提出切实可行的解决方案。</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2" w:firstLineChars="200"/>
        <w:jc w:val="left"/>
        <w:textAlignment w:val="auto"/>
        <w:outlineLvl w:val="9"/>
        <w:rPr>
          <w:rFonts w:hint="eastAsia" w:ascii="宋体" w:hAnsi="宋体" w:eastAsia="宋体" w:cs="宋体"/>
          <w:sz w:val="24"/>
        </w:rPr>
      </w:pPr>
      <w:r>
        <w:rPr>
          <w:rFonts w:hint="eastAsia" w:ascii="宋体" w:hAnsi="宋体" w:eastAsia="宋体" w:cs="宋体"/>
          <w:b/>
          <w:bCs/>
          <w:sz w:val="24"/>
        </w:rPr>
        <w:t>关键词：</w:t>
      </w:r>
      <w:r>
        <w:rPr>
          <w:rFonts w:hint="eastAsia" w:ascii="宋体" w:hAnsi="宋体" w:eastAsia="宋体" w:cs="宋体"/>
          <w:sz w:val="24"/>
        </w:rPr>
        <w:t>农村老年人</w:t>
      </w:r>
      <w:r>
        <w:rPr>
          <w:rFonts w:hint="eastAsia" w:ascii="宋体" w:hAnsi="宋体" w:eastAsia="宋体" w:cs="宋体"/>
          <w:sz w:val="24"/>
          <w:lang w:eastAsia="zh-CN"/>
        </w:rPr>
        <w:t>；</w:t>
      </w:r>
      <w:r>
        <w:rPr>
          <w:rFonts w:hint="eastAsia" w:ascii="宋体" w:hAnsi="宋体" w:eastAsia="宋体" w:cs="宋体"/>
          <w:sz w:val="24"/>
        </w:rPr>
        <w:t>普遍问题</w:t>
      </w:r>
      <w:r>
        <w:rPr>
          <w:rFonts w:hint="eastAsia" w:ascii="宋体" w:hAnsi="宋体" w:eastAsia="宋体" w:cs="宋体"/>
          <w:sz w:val="24"/>
          <w:lang w:eastAsia="zh-CN"/>
        </w:rPr>
        <w:t>；</w:t>
      </w:r>
      <w:r>
        <w:rPr>
          <w:rFonts w:hint="eastAsia" w:ascii="宋体" w:hAnsi="宋体" w:eastAsia="宋体" w:cs="宋体"/>
          <w:sz w:val="24"/>
        </w:rPr>
        <w:t>原因</w:t>
      </w:r>
      <w:r>
        <w:rPr>
          <w:rFonts w:hint="eastAsia" w:ascii="宋体" w:hAnsi="宋体" w:eastAsia="宋体" w:cs="宋体"/>
          <w:sz w:val="24"/>
          <w:lang w:eastAsia="zh-CN"/>
        </w:rPr>
        <w:t>；</w:t>
      </w:r>
      <w:r>
        <w:rPr>
          <w:rFonts w:hint="eastAsia" w:ascii="宋体" w:hAnsi="宋体" w:eastAsia="宋体" w:cs="宋体"/>
          <w:sz w:val="24"/>
        </w:rPr>
        <w:t>解决方案</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中国的各个方面都在飞速发展，</w:t>
      </w:r>
      <w:r>
        <w:rPr>
          <w:rFonts w:hint="eastAsia" w:ascii="宋体" w:hAnsi="宋体" w:eastAsia="宋体" w:cs="宋体"/>
          <w:sz w:val="24"/>
          <w:lang w:val="en-US" w:eastAsia="zh-CN"/>
        </w:rPr>
        <w:t>尤其是“一带一路”的建设和即将召开的“十九大”会议，都引发了</w:t>
      </w:r>
      <w:r>
        <w:rPr>
          <w:rFonts w:hint="eastAsia" w:ascii="宋体" w:hAnsi="宋体" w:eastAsia="宋体" w:cs="宋体"/>
          <w:sz w:val="24"/>
        </w:rPr>
        <w:t>国际</w:t>
      </w:r>
      <w:r>
        <w:rPr>
          <w:rFonts w:hint="eastAsia" w:ascii="宋体" w:hAnsi="宋体" w:eastAsia="宋体" w:cs="宋体"/>
          <w:sz w:val="24"/>
          <w:lang w:val="en-US" w:eastAsia="zh-CN"/>
        </w:rPr>
        <w:t>社会的广泛关注，作为一个大国的</w:t>
      </w:r>
      <w:r>
        <w:rPr>
          <w:rFonts w:hint="eastAsia" w:ascii="宋体" w:hAnsi="宋体" w:eastAsia="宋体" w:cs="宋体"/>
          <w:sz w:val="24"/>
        </w:rPr>
        <w:t>影响力不断增强。但是不可否认的是：我国是一个农村人口占绝大多数的国家。第六次全国人口普查显示，我国居住在城镇的人口为66557万人，占总人口49.68%，农村人口是50.32%，</w:t>
      </w:r>
      <w:r>
        <w:rPr>
          <w:rFonts w:hint="eastAsia" w:ascii="宋体" w:hAnsi="宋体" w:eastAsia="宋体" w:cs="宋体"/>
          <w:sz w:val="24"/>
          <w:vertAlign w:val="superscript"/>
        </w:rPr>
        <w:t>[1]</w:t>
      </w:r>
      <w:r>
        <w:rPr>
          <w:rFonts w:hint="eastAsia" w:ascii="宋体" w:hAnsi="宋体" w:eastAsia="宋体" w:cs="宋体"/>
          <w:sz w:val="24"/>
        </w:rPr>
        <w:t>而在50.32%的农村人口中，老年人所占比重超过一半，巨大的农村老年人数量对我国的“五位一体”建设，“中国梦”建设，“共同富裕”</w:t>
      </w:r>
      <w:r>
        <w:rPr>
          <w:rFonts w:hint="eastAsia" w:ascii="宋体" w:hAnsi="宋体" w:eastAsia="宋体" w:cs="宋体"/>
          <w:sz w:val="24"/>
          <w:lang w:eastAsia="zh-CN"/>
        </w:rPr>
        <w:t>“</w:t>
      </w:r>
      <w:r>
        <w:rPr>
          <w:rFonts w:hint="eastAsia" w:ascii="宋体" w:hAnsi="宋体" w:eastAsia="宋体" w:cs="宋体"/>
          <w:sz w:val="24"/>
          <w:lang w:val="en-US" w:eastAsia="zh-CN"/>
        </w:rPr>
        <w:t>中央一号文件</w:t>
      </w:r>
      <w:r>
        <w:rPr>
          <w:rFonts w:hint="eastAsia" w:ascii="宋体" w:hAnsi="宋体" w:eastAsia="宋体" w:cs="宋体"/>
          <w:sz w:val="24"/>
          <w:lang w:eastAsia="zh-CN"/>
        </w:rPr>
        <w:t>”</w:t>
      </w:r>
      <w:r>
        <w:rPr>
          <w:rFonts w:hint="eastAsia" w:ascii="宋体" w:hAnsi="宋体" w:eastAsia="宋体" w:cs="宋体"/>
          <w:sz w:val="24"/>
          <w:lang w:val="en-US" w:eastAsia="zh-CN"/>
        </w:rPr>
        <w:t>等的到位实施</w:t>
      </w:r>
      <w:r>
        <w:rPr>
          <w:rFonts w:hint="eastAsia" w:ascii="宋体" w:hAnsi="宋体" w:eastAsia="宋体" w:cs="宋体"/>
          <w:sz w:val="24"/>
        </w:rPr>
        <w:t>造成了不可估量的影响，随之也带来了一系列的问题。 因此，“关注农村老年人问题，了解他们的生活状况，努力解决他们的现实问题，改善他们的生活条件，提高他们的生活质量”，意义深远，这也是社会主义新农村建设</w:t>
      </w:r>
      <w:r>
        <w:rPr>
          <w:rFonts w:hint="eastAsia" w:ascii="宋体" w:hAnsi="宋体" w:eastAsia="宋体" w:cs="宋体"/>
          <w:sz w:val="24"/>
          <w:lang w:eastAsia="zh-CN"/>
        </w:rPr>
        <w:t>、</w:t>
      </w:r>
      <w:r>
        <w:rPr>
          <w:rFonts w:hint="eastAsia" w:ascii="宋体" w:hAnsi="宋体" w:eastAsia="宋体" w:cs="宋体"/>
          <w:sz w:val="24"/>
          <w:lang w:val="en-US" w:eastAsia="zh-CN"/>
        </w:rPr>
        <w:t>和谐社会建设、全面小康社会建设</w:t>
      </w:r>
      <w:r>
        <w:rPr>
          <w:rFonts w:hint="eastAsia" w:ascii="宋体" w:hAnsi="宋体" w:eastAsia="宋体" w:cs="宋体"/>
          <w:sz w:val="24"/>
        </w:rPr>
        <w:t>的重要组成部分。尽管近几年国家在不断修改、出台新的政策（延迟退休，养老金入市等），但是老年人仍然在不断增加。究竟我们要使巨大的老年人数量在我国</w:t>
      </w:r>
      <w:r>
        <w:rPr>
          <w:rFonts w:hint="eastAsia" w:ascii="宋体" w:hAnsi="宋体" w:eastAsia="宋体" w:cs="宋体"/>
          <w:sz w:val="24"/>
          <w:lang w:val="en-US" w:eastAsia="zh-CN"/>
        </w:rPr>
        <w:t>的</w:t>
      </w:r>
      <w:r>
        <w:rPr>
          <w:rFonts w:hint="eastAsia" w:ascii="宋体" w:hAnsi="宋体" w:eastAsia="宋体" w:cs="宋体"/>
          <w:sz w:val="24"/>
        </w:rPr>
        <w:t>发展中不“拖后腿”要怎么做？于是针对老年人生存出现的问题的探讨和提出切实可行的解决方案就成为了一个举足轻重的问题。</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723" w:firstLineChars="300"/>
        <w:jc w:val="left"/>
        <w:textAlignment w:val="auto"/>
        <w:outlineLvl w:val="9"/>
        <w:rPr>
          <w:rFonts w:hint="eastAsia" w:ascii="宋体" w:hAnsi="宋体" w:eastAsia="宋体" w:cs="宋体"/>
          <w:b/>
          <w:sz w:val="24"/>
        </w:rPr>
      </w:pPr>
      <w:r>
        <w:rPr>
          <w:rFonts w:hint="eastAsia" w:ascii="宋体" w:hAnsi="宋体" w:eastAsia="宋体" w:cs="宋体"/>
          <w:b/>
          <w:sz w:val="24"/>
        </w:rPr>
        <w:t>一、调查的对象与目的</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lang w:eastAsia="zh-CN"/>
        </w:rPr>
        <w:t>（一）</w:t>
      </w:r>
      <w:r>
        <w:rPr>
          <w:rFonts w:hint="eastAsia" w:ascii="宋体" w:hAnsi="宋体" w:eastAsia="宋体" w:cs="宋体"/>
          <w:sz w:val="24"/>
        </w:rPr>
        <w:t>调查时间：2017年7月1号-2017年7月31号</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lang w:eastAsia="zh-CN"/>
        </w:rPr>
        <w:t>（二）</w:t>
      </w:r>
      <w:r>
        <w:rPr>
          <w:rFonts w:hint="eastAsia" w:ascii="宋体" w:hAnsi="宋体" w:eastAsia="宋体" w:cs="宋体"/>
          <w:sz w:val="24"/>
        </w:rPr>
        <w:t>调查地点：广东省云浮市、清远市、肇庆市、茂名市</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lang w:eastAsia="zh-CN"/>
        </w:rPr>
        <w:t>（三）</w:t>
      </w:r>
      <w:r>
        <w:rPr>
          <w:rFonts w:hint="eastAsia" w:ascii="宋体" w:hAnsi="宋体" w:eastAsia="宋体" w:cs="宋体"/>
          <w:sz w:val="24"/>
        </w:rPr>
        <w:t>调查对象：</w:t>
      </w:r>
      <w:r>
        <w:rPr>
          <w:rFonts w:hint="eastAsia" w:ascii="宋体" w:hAnsi="宋体" w:eastAsia="宋体" w:cs="宋体"/>
          <w:sz w:val="24"/>
          <w:lang w:val="en-US" w:eastAsia="zh-CN"/>
        </w:rPr>
        <w:t>6</w:t>
      </w:r>
      <w:r>
        <w:rPr>
          <w:rFonts w:hint="eastAsia" w:ascii="宋体" w:hAnsi="宋体" w:eastAsia="宋体" w:cs="宋体"/>
          <w:sz w:val="24"/>
        </w:rPr>
        <w:t>0家独自在家居住的老年人和</w:t>
      </w:r>
      <w:r>
        <w:rPr>
          <w:rFonts w:hint="eastAsia" w:ascii="宋体" w:hAnsi="宋体" w:eastAsia="宋体" w:cs="宋体"/>
          <w:sz w:val="24"/>
          <w:lang w:val="en-US" w:eastAsia="zh-CN"/>
        </w:rPr>
        <w:t>12</w:t>
      </w:r>
      <w:r>
        <w:rPr>
          <w:rFonts w:hint="eastAsia" w:ascii="宋体" w:hAnsi="宋体" w:eastAsia="宋体" w:cs="宋体"/>
          <w:sz w:val="24"/>
        </w:rPr>
        <w:t>5名的年轻人</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lang w:eastAsia="zh-CN"/>
        </w:rPr>
        <w:t>（四）</w:t>
      </w:r>
      <w:r>
        <w:rPr>
          <w:rFonts w:hint="eastAsia" w:ascii="宋体" w:hAnsi="宋体" w:eastAsia="宋体" w:cs="宋体"/>
          <w:sz w:val="24"/>
        </w:rPr>
        <w:t>调查内容：本次调查主要分为两部分，设计了网上调查和实地调查两份问卷，网上调查由于考虑到老年人对手机的使用状况，因此主要针对年轻人，而实地调查则</w:t>
      </w:r>
      <w:r>
        <w:rPr>
          <w:rFonts w:hint="eastAsia" w:ascii="宋体" w:hAnsi="宋体" w:eastAsia="宋体" w:cs="宋体"/>
          <w:sz w:val="24"/>
          <w:lang w:val="en-US" w:eastAsia="zh-CN"/>
        </w:rPr>
        <w:t>主要</w:t>
      </w:r>
      <w:r>
        <w:rPr>
          <w:rFonts w:hint="eastAsia" w:ascii="宋体" w:hAnsi="宋体" w:eastAsia="宋体" w:cs="宋体"/>
          <w:sz w:val="24"/>
        </w:rPr>
        <w:t>针对老年人。主要对子女对家里的老年人的关注程度、关注方式，双方对相关政策的了解，本社区对老年人的状况的关注与政策落实的力度，还有老年人在生活过程中出现的心理问题、本地</w:t>
      </w:r>
      <w:r>
        <w:rPr>
          <w:rFonts w:hint="eastAsia" w:ascii="宋体" w:hAnsi="宋体" w:eastAsia="宋体" w:cs="宋体"/>
          <w:sz w:val="24"/>
          <w:lang w:val="en-US" w:eastAsia="zh-CN"/>
        </w:rPr>
        <w:t>区</w:t>
      </w:r>
      <w:r>
        <w:rPr>
          <w:rFonts w:hint="eastAsia" w:ascii="宋体" w:hAnsi="宋体" w:eastAsia="宋体" w:cs="宋体"/>
          <w:sz w:val="24"/>
        </w:rPr>
        <w:t>对老年人的医疗卫生优惠、交通建设、教育程度、休闲方式</w:t>
      </w:r>
      <w:r>
        <w:rPr>
          <w:rFonts w:hint="eastAsia" w:ascii="宋体" w:hAnsi="宋体" w:eastAsia="宋体" w:cs="宋体"/>
          <w:sz w:val="24"/>
          <w:lang w:val="en-US" w:eastAsia="zh-CN"/>
        </w:rPr>
        <w:t>等方面</w:t>
      </w:r>
      <w:r>
        <w:rPr>
          <w:rFonts w:hint="eastAsia" w:ascii="宋体" w:hAnsi="宋体" w:eastAsia="宋体" w:cs="宋体"/>
          <w:sz w:val="24"/>
        </w:rPr>
        <w:t>的了解，通过随机访谈与发放问卷</w:t>
      </w:r>
      <w:r>
        <w:rPr>
          <w:rFonts w:hint="eastAsia" w:ascii="宋体" w:hAnsi="宋体" w:eastAsia="宋体" w:cs="宋体"/>
          <w:sz w:val="24"/>
          <w:lang w:val="en-US" w:eastAsia="zh-CN"/>
        </w:rPr>
        <w:t>的方式</w:t>
      </w:r>
      <w:r>
        <w:rPr>
          <w:rFonts w:hint="eastAsia" w:ascii="宋体" w:hAnsi="宋体" w:eastAsia="宋体" w:cs="宋体"/>
          <w:sz w:val="24"/>
        </w:rPr>
        <w:t>来展开调查。</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right="0" w:rightChars="0" w:firstLine="482" w:firstLineChars="200"/>
        <w:jc w:val="left"/>
        <w:textAlignment w:val="auto"/>
        <w:outlineLvl w:val="9"/>
        <w:rPr>
          <w:rFonts w:hint="eastAsia" w:ascii="宋体" w:hAnsi="宋体" w:eastAsia="宋体" w:cs="宋体"/>
          <w:b/>
          <w:sz w:val="24"/>
        </w:rPr>
      </w:pPr>
      <w:r>
        <w:rPr>
          <w:rFonts w:hint="eastAsia" w:ascii="宋体" w:hAnsi="宋体" w:eastAsia="宋体" w:cs="宋体"/>
          <w:b/>
          <w:sz w:val="24"/>
        </w:rPr>
        <w:t>调查背景与现状</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2017年3月28日，根据国家统计局最新发布的数据，2016年我国60周岁及以上人口23086万人，占总人口的16.7%；65周岁及以上人口15003万人，占总人口的10.8%。近几年老龄化进程不断加快，中国的养老负担也日益加重，</w:t>
      </w:r>
      <w:r>
        <w:rPr>
          <w:rFonts w:hint="eastAsia" w:ascii="宋体" w:hAnsi="宋体" w:eastAsia="宋体" w:cs="宋体"/>
          <w:sz w:val="24"/>
          <w:lang w:eastAsia="zh-CN"/>
        </w:rPr>
        <w:t>“</w:t>
      </w:r>
      <w:r>
        <w:rPr>
          <w:rFonts w:hint="eastAsia" w:ascii="宋体" w:hAnsi="宋体" w:eastAsia="宋体" w:cs="宋体"/>
          <w:sz w:val="24"/>
          <w:lang w:val="en-US" w:eastAsia="zh-CN"/>
        </w:rPr>
        <w:t>未老先富</w:t>
      </w:r>
      <w:r>
        <w:rPr>
          <w:rFonts w:hint="eastAsia" w:ascii="宋体" w:hAnsi="宋体" w:eastAsia="宋体" w:cs="宋体"/>
          <w:sz w:val="24"/>
          <w:lang w:eastAsia="zh-CN"/>
        </w:rPr>
        <w:t>”</w:t>
      </w:r>
      <w:r>
        <w:rPr>
          <w:rFonts w:hint="eastAsia" w:ascii="宋体" w:hAnsi="宋体" w:eastAsia="宋体" w:cs="宋体"/>
          <w:sz w:val="24"/>
          <w:lang w:val="en-US" w:eastAsia="zh-CN"/>
        </w:rPr>
        <w:t>成为一种普遍现象。</w:t>
      </w:r>
      <w:r>
        <w:rPr>
          <w:rFonts w:hint="eastAsia" w:ascii="宋体" w:hAnsi="宋体" w:eastAsia="宋体" w:cs="宋体"/>
          <w:sz w:val="24"/>
        </w:rPr>
        <w:t>下面来看下具体的数据：（如图1所示）</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rPr>
      </w:pPr>
      <w:r>
        <w:rPr>
          <w:rFonts w:hint="eastAsia" w:ascii="宋体" w:hAnsi="宋体" w:eastAsia="宋体" w:cs="宋体"/>
          <w:sz w:val="24"/>
        </w:rPr>
        <w:drawing>
          <wp:anchor distT="0" distB="0" distL="114300" distR="114300" simplePos="0" relativeHeight="251658240" behindDoc="1" locked="0" layoutInCell="1" allowOverlap="1">
            <wp:simplePos x="0" y="0"/>
            <wp:positionH relativeFrom="column">
              <wp:posOffset>101600</wp:posOffset>
            </wp:positionH>
            <wp:positionV relativeFrom="paragraph">
              <wp:posOffset>-159385</wp:posOffset>
            </wp:positionV>
            <wp:extent cx="4839970" cy="2559050"/>
            <wp:effectExtent l="0" t="0" r="17780" b="12700"/>
            <wp:wrapTight wrapText="bothSides">
              <wp:wrapPolygon>
                <wp:start x="0" y="0"/>
                <wp:lineTo x="0" y="21386"/>
                <wp:lineTo x="21509" y="21386"/>
                <wp:lineTo x="21509" y="0"/>
                <wp:lineTo x="0" y="0"/>
              </wp:wrapPolygon>
            </wp:wrapTight>
            <wp:docPr id="1" name="图片 1" descr="2016年我国60周岁及以上老年人口23086万人 占总人口的16.7%"/>
            <wp:cNvGraphicFramePr/>
            <a:graphic xmlns:a="http://schemas.openxmlformats.org/drawingml/2006/main">
              <a:graphicData uri="http://schemas.openxmlformats.org/drawingml/2006/picture">
                <pic:pic xmlns:pic="http://schemas.openxmlformats.org/drawingml/2006/picture">
                  <pic:nvPicPr>
                    <pic:cNvPr id="1" name="图片 1" descr="2016年我国60周岁及以上老年人口23086万人 占总人口的16.7%"/>
                    <pic:cNvPicPr/>
                  </pic:nvPicPr>
                  <pic:blipFill>
                    <a:blip r:embed="rId5"/>
                    <a:stretch>
                      <a:fillRect/>
                    </a:stretch>
                  </pic:blipFill>
                  <pic:spPr>
                    <a:xfrm>
                      <a:off x="0" y="0"/>
                      <a:ext cx="4839970" cy="255905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vertAlign w:val="superscript"/>
        </w:rPr>
      </w:pPr>
      <w:r>
        <w:rPr>
          <w:rFonts w:hint="eastAsia" w:ascii="宋体" w:hAnsi="宋体" w:eastAsia="宋体" w:cs="宋体"/>
          <w:sz w:val="24"/>
        </w:rPr>
        <w:t>图1：我国60岁以上人口数及比例</w:t>
      </w:r>
      <w:r>
        <w:rPr>
          <w:rFonts w:hint="eastAsia" w:ascii="宋体" w:hAnsi="宋体" w:eastAsia="宋体" w:cs="宋体"/>
          <w:sz w:val="24"/>
          <w:lang w:val="en-US" w:eastAsia="zh-CN"/>
        </w:rPr>
        <w:t>[2]</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vertAlign w:val="superscript"/>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由上图可知，从2012年到2016年，老年人口从1.94亿增长到了近2.31亿 ，而老年人所占总人口的比重也从14.3%增长到了16.7%，增长速度不可谓不快。</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特别是近几年来，打工经济的蓬勃兴起，大规模的人口流动，逐渐松动的城乡二元分割体系，贫富差距的不断增大，农村的剩余劳动力开始大规模地向城市转移。由于年轻人的外出时间越来越长，跨省流动的越来越多，农村留下大批的老年人。况且农村地区的环境条件也就导致交通建设和相关娱乐设施建设的落后的必然。而如下图的统计结果表示：</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rPr>
      </w:pPr>
      <w:r>
        <w:rPr>
          <w:rFonts w:hint="eastAsia" w:ascii="宋体" w:hAnsi="宋体" w:eastAsia="宋体" w:cs="宋体"/>
          <w:sz w:val="24"/>
        </w:rPr>
        <w:drawing>
          <wp:anchor distT="0" distB="0" distL="114300" distR="114300" simplePos="0" relativeHeight="251659264" behindDoc="1" locked="0" layoutInCell="1" allowOverlap="1">
            <wp:simplePos x="0" y="0"/>
            <wp:positionH relativeFrom="column">
              <wp:posOffset>-203835</wp:posOffset>
            </wp:positionH>
            <wp:positionV relativeFrom="paragraph">
              <wp:posOffset>186690</wp:posOffset>
            </wp:positionV>
            <wp:extent cx="5503545" cy="1880235"/>
            <wp:effectExtent l="0" t="0" r="1905" b="5715"/>
            <wp:wrapThrough wrapText="bothSides">
              <wp:wrapPolygon>
                <wp:start x="0" y="0"/>
                <wp:lineTo x="0" y="21447"/>
                <wp:lineTo x="21533" y="21447"/>
                <wp:lineTo x="21533" y="0"/>
                <wp:lineTo x="0" y="0"/>
              </wp:wrapPolygon>
            </wp:wrapThrough>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6">
                      <a:extLst>
                        <a:ext uri="{28A0092B-C50C-407E-A947-70E740481C1C}">
                          <a14:useLocalDpi xmlns:a14="http://schemas.microsoft.com/office/drawing/2010/main" val="0"/>
                        </a:ext>
                      </a:extLst>
                    </a:blip>
                    <a:stretch>
                      <a:fillRect/>
                    </a:stretch>
                  </pic:blipFill>
                  <pic:spPr>
                    <a:xfrm>
                      <a:off x="0" y="0"/>
                      <a:ext cx="5503545" cy="1880235"/>
                    </a:xfrm>
                    <a:prstGeom prst="rect">
                      <a:avLst/>
                    </a:prstGeom>
                  </pic:spPr>
                </pic:pic>
              </a:graphicData>
            </a:graphic>
          </wp:anchor>
        </w:drawing>
      </w:r>
      <w:r>
        <w:rPr>
          <w:rFonts w:hint="eastAsia" w:ascii="宋体" w:hAnsi="宋体" w:eastAsia="宋体" w:cs="宋体"/>
          <w:sz w:val="24"/>
        </w:rPr>
        <w:t>图2：出行方式统计　</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由图1我们可以知道老年人出行大部分采用步行或是其他比较落后的方式，少数会乘坐无牌无证的车辆，这也从另一方面反映了老年人的出行安全存在很大的隐患。</w:t>
      </w:r>
      <w:r>
        <w:rPr>
          <w:rFonts w:hint="eastAsia" w:ascii="宋体" w:hAnsi="宋体" w:eastAsia="宋体" w:cs="宋体"/>
          <w:sz w:val="24"/>
        </w:rPr>
        <w:drawing>
          <wp:inline distT="0" distB="0" distL="0" distR="0">
            <wp:extent cx="5201285" cy="1682115"/>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7">
                      <a:extLst>
                        <a:ext uri="{28A0092B-C50C-407E-A947-70E740481C1C}">
                          <a14:useLocalDpi xmlns:a14="http://schemas.microsoft.com/office/drawing/2010/main" val="0"/>
                        </a:ext>
                      </a:extLst>
                    </a:blip>
                    <a:stretch>
                      <a:fillRect/>
                    </a:stretch>
                  </pic:blipFill>
                  <pic:spPr>
                    <a:xfrm>
                      <a:off x="0" y="0"/>
                      <a:ext cx="5201104" cy="1681949"/>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rPr>
      </w:pPr>
      <w:r>
        <w:rPr>
          <w:rFonts w:hint="eastAsia" w:ascii="宋体" w:hAnsi="宋体" w:eastAsia="宋体" w:cs="宋体"/>
          <w:sz w:val="24"/>
        </w:rPr>
        <w:t>图3：娱乐方式统计</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根据图2我们可以看到，老年人自己组织或参加的文体娱乐活动也很少，调查中发现，老年人在闲暇时多是看看电视、聊聊天，像跳广场舞、打太极等运动类的则很少。但奇怪的是，即使在物质条件不富裕的条件下，大部分老年人还是更加注重精神生活</w:t>
      </w:r>
      <w:r>
        <w:rPr>
          <w:rFonts w:hint="eastAsia" w:ascii="宋体" w:hAnsi="宋体" w:eastAsia="宋体" w:cs="宋体"/>
          <w:sz w:val="24"/>
          <w:lang w:val="en-US" w:eastAsia="zh-CN"/>
        </w:rPr>
        <w:t>的</w:t>
      </w:r>
      <w:r>
        <w:rPr>
          <w:rFonts w:hint="eastAsia" w:ascii="宋体" w:hAnsi="宋体" w:eastAsia="宋体" w:cs="宋体"/>
          <w:sz w:val="24"/>
        </w:rPr>
        <w:t>。如下图4:</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center"/>
        <w:textAlignment w:val="auto"/>
        <w:outlineLvl w:val="9"/>
        <w:rPr>
          <w:rFonts w:hint="eastAsia" w:ascii="宋体" w:hAnsi="宋体" w:eastAsia="宋体" w:cs="宋体"/>
          <w:sz w:val="24"/>
        </w:rPr>
      </w:pPr>
      <w:r>
        <w:rPr>
          <w:rFonts w:hint="eastAsia" w:ascii="宋体" w:hAnsi="宋体" w:eastAsia="宋体" w:cs="宋体"/>
          <w:sz w:val="24"/>
        </w:rPr>
        <w:drawing>
          <wp:anchor distT="0" distB="0" distL="114300" distR="114300" simplePos="0" relativeHeight="251660288" behindDoc="0" locked="0" layoutInCell="1" allowOverlap="1">
            <wp:simplePos x="0" y="0"/>
            <wp:positionH relativeFrom="column">
              <wp:posOffset>-5080</wp:posOffset>
            </wp:positionH>
            <wp:positionV relativeFrom="paragraph">
              <wp:posOffset>379095</wp:posOffset>
            </wp:positionV>
            <wp:extent cx="5549900" cy="1233170"/>
            <wp:effectExtent l="0" t="0" r="0" b="5080"/>
            <wp:wrapSquare wrapText="bothSides"/>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8">
                      <a:extLst>
                        <a:ext uri="{28A0092B-C50C-407E-A947-70E740481C1C}">
                          <a14:useLocalDpi xmlns:a14="http://schemas.microsoft.com/office/drawing/2010/main" val="0"/>
                        </a:ext>
                      </a:extLst>
                    </a:blip>
                    <a:stretch>
                      <a:fillRect/>
                    </a:stretch>
                  </pic:blipFill>
                  <pic:spPr>
                    <a:xfrm>
                      <a:off x="0" y="0"/>
                      <a:ext cx="5549900" cy="1233170"/>
                    </a:xfrm>
                    <a:prstGeom prst="rect">
                      <a:avLst/>
                    </a:prstGeom>
                  </pic:spPr>
                </pic:pic>
              </a:graphicData>
            </a:graphic>
          </wp:anchor>
        </w:drawing>
      </w:r>
      <w:r>
        <w:rPr>
          <w:rFonts w:hint="eastAsia" w:ascii="宋体" w:hAnsi="宋体" w:eastAsia="宋体" w:cs="宋体"/>
          <w:sz w:val="24"/>
        </w:rPr>
        <w:t>图4：物质财富与精神财富注重程度统计</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而通过</w:t>
      </w:r>
      <w:r>
        <w:rPr>
          <w:rFonts w:hint="eastAsia" w:ascii="宋体" w:hAnsi="宋体" w:eastAsia="宋体" w:cs="宋体"/>
          <w:sz w:val="24"/>
          <w:lang w:val="en-US" w:eastAsia="zh-CN"/>
        </w:rPr>
        <w:t>笔者</w:t>
      </w:r>
      <w:r>
        <w:rPr>
          <w:rFonts w:hint="eastAsia" w:ascii="宋体" w:hAnsi="宋体" w:eastAsia="宋体" w:cs="宋体"/>
          <w:sz w:val="24"/>
        </w:rPr>
        <w:t>对部分老人的访谈中知道：农村新型合作医疗的建立，虽然减少了部分医药费，但是我们不能否认的是，老年人身体比较差，生个病什么的是常事，况且老年人的生活收入来源少，一比较之下，所能减少的费用仍旧是杯水车薪。</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在调查中我们看到的的是很多的老年人他们既要承担农活，又要照看孙辈，除了体力上的劳累，老人们还要承受心灵的孤寂，想找个人诉说，却又不知道找谁，长期压抑，再加上部分老年人他们的物质上不富裕导致他们的精神生活根本无从谈起，心理问题也就随之而来。</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孤独感很强并且自我封闭，子女常年外出打工，老年人没有亲人在身边陪伴，他们思想上的不到倾诉，情感上得不到发泄，只能选择</w:t>
      </w:r>
      <w:r>
        <w:rPr>
          <w:rFonts w:hint="eastAsia" w:ascii="宋体" w:hAnsi="宋体" w:eastAsia="宋体" w:cs="宋体"/>
          <w:sz w:val="24"/>
          <w:lang w:val="en-US" w:eastAsia="zh-CN"/>
        </w:rPr>
        <w:t>把</w:t>
      </w:r>
      <w:r>
        <w:rPr>
          <w:rFonts w:hint="eastAsia" w:ascii="宋体" w:hAnsi="宋体" w:eastAsia="宋体" w:cs="宋体"/>
          <w:sz w:val="24"/>
        </w:rPr>
        <w:t>与亲人交流的想法放在内心</w:t>
      </w:r>
      <w:r>
        <w:rPr>
          <w:rFonts w:hint="eastAsia" w:ascii="宋体" w:hAnsi="宋体" w:eastAsia="宋体" w:cs="宋体"/>
          <w:sz w:val="24"/>
          <w:lang w:eastAsia="zh-CN"/>
        </w:rPr>
        <w:t>。</w:t>
      </w:r>
      <w:r>
        <w:rPr>
          <w:rFonts w:hint="eastAsia" w:ascii="宋体" w:hAnsi="宋体" w:eastAsia="宋体" w:cs="宋体"/>
          <w:sz w:val="24"/>
        </w:rPr>
        <w:t>此外，年老体弱，行动不便，也就导致人与人之间的交流减少，再加上信息缺乏，老年人的社会化程度愈来愈低，难免就会自我封闭，感到内心空虚、无聊，常常胡思乱想，产生孤独感。</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心理压力大却缺乏幸福感，</w:t>
      </w:r>
      <w:r>
        <w:rPr>
          <w:rFonts w:hint="eastAsia" w:ascii="宋体" w:hAnsi="宋体" w:eastAsia="宋体" w:cs="宋体"/>
          <w:sz w:val="24"/>
          <w:lang w:val="en-US" w:eastAsia="zh-CN"/>
        </w:rPr>
        <w:t>倾诉对象的缺乏使</w:t>
      </w:r>
      <w:r>
        <w:rPr>
          <w:rFonts w:hint="eastAsia" w:ascii="宋体" w:hAnsi="宋体" w:eastAsia="宋体" w:cs="宋体"/>
          <w:sz w:val="24"/>
        </w:rPr>
        <w:t>老年人的情绪持续较差，情绪变化大，情感依赖性比较强，需要陪伴和倾听，</w:t>
      </w:r>
      <w:r>
        <w:rPr>
          <w:rFonts w:hint="eastAsia" w:ascii="宋体" w:hAnsi="宋体" w:eastAsia="宋体" w:cs="宋体"/>
          <w:sz w:val="24"/>
          <w:lang w:val="en-US" w:eastAsia="zh-CN"/>
        </w:rPr>
        <w:t>如此便</w:t>
      </w:r>
      <w:r>
        <w:rPr>
          <w:rFonts w:hint="eastAsia" w:ascii="宋体" w:hAnsi="宋体" w:eastAsia="宋体" w:cs="宋体"/>
          <w:sz w:val="24"/>
        </w:rPr>
        <w:t>很容易产生固执。</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价值观混乱，当今时代的很多老人都经历了由计划经济</w:t>
      </w:r>
      <w:r>
        <w:rPr>
          <w:rFonts w:hint="eastAsia" w:ascii="宋体" w:hAnsi="宋体" w:eastAsia="宋体" w:cs="宋体"/>
          <w:sz w:val="24"/>
          <w:lang w:val="en-US" w:eastAsia="zh-CN"/>
        </w:rPr>
        <w:t>向</w:t>
      </w:r>
      <w:r>
        <w:rPr>
          <w:rFonts w:hint="eastAsia" w:ascii="宋体" w:hAnsi="宋体" w:eastAsia="宋体" w:cs="宋体"/>
          <w:sz w:val="24"/>
        </w:rPr>
        <w:t>市场经济转变的社会巨大转型期，伴随着城市化进程的加快，很多人思想转不过弯，改变不了原有的生活习惯和思想观念，原有的价值观又被现实否定，现实逼迫他们去接受当代多元化的价值观，最终导致了价值观混乱，内心不安。因而就会对自己的生活前景不抱希望，对待生活的的态度冷漠，易产生无助感，就是那种“活一天，算一天，能活多久就活多久”的消极态度</w:t>
      </w:r>
      <w:r>
        <w:rPr>
          <w:rFonts w:hint="eastAsia" w:ascii="宋体" w:hAnsi="宋体" w:eastAsia="宋体" w:cs="宋体"/>
          <w:sz w:val="24"/>
          <w:lang w:eastAsia="zh-CN"/>
        </w:rPr>
        <w:t>。</w:t>
      </w:r>
      <w:r>
        <w:rPr>
          <w:rFonts w:hint="eastAsia" w:ascii="宋体" w:hAnsi="宋体" w:eastAsia="宋体" w:cs="宋体"/>
          <w:sz w:val="24"/>
          <w:lang w:val="en-US" w:eastAsia="zh-CN"/>
        </w:rPr>
        <w:t>到此不得不说的就是，笔者的外婆就老是“我活不了多久的了”。听到这些笔者内心真的很心酸。</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并且据调查显示，这几个地区60岁以上的老年人患老年抑郁症的比例高达0.56%，那么整个粤西地区这一比例或许会更高。</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uto"/>
        <w:ind w:right="0" w:rightChars="0" w:firstLine="482" w:firstLineChars="200"/>
        <w:jc w:val="left"/>
        <w:textAlignment w:val="auto"/>
        <w:outlineLvl w:val="9"/>
        <w:rPr>
          <w:rFonts w:hint="eastAsia" w:ascii="宋体" w:hAnsi="宋体" w:eastAsia="宋体" w:cs="宋体"/>
          <w:b/>
          <w:sz w:val="24"/>
        </w:rPr>
      </w:pPr>
      <w:r>
        <w:rPr>
          <w:rFonts w:hint="eastAsia" w:ascii="宋体" w:hAnsi="宋体" w:eastAsia="宋体" w:cs="宋体"/>
          <w:b/>
          <w:sz w:val="24"/>
        </w:rPr>
        <w:t>原因分析</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家庭方面的因素</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1、生存压力大</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经济来源的稳定与否，家庭收入的高低，直接影响着老年人生活的方方面面，根据国家统计局资料显示：我国老年人的主要经济来源中，57.07%依靠子女和其他亲属，24.63%的老年人靠自己的劳动收入，世代耕作的农民则没有退休金。现阶段尽管大部分农村人出去打工，但是由于种种原因的限制，特别是受教育水平与技术的限制，所获得劳动收入仍旧不高，因此所给予家里面的老人的钱也不会太多。</w:t>
      </w:r>
      <w:r>
        <w:rPr>
          <w:rFonts w:hint="eastAsia" w:ascii="宋体" w:hAnsi="宋体" w:eastAsia="宋体" w:cs="宋体"/>
          <w:sz w:val="24"/>
          <w:lang w:val="en-US" w:eastAsia="zh-CN"/>
        </w:rPr>
        <w:t>如此，物质生活又怎么能丰富起来？</w:t>
      </w:r>
      <w:r>
        <w:rPr>
          <w:rFonts w:hint="eastAsia" w:ascii="宋体" w:hAnsi="宋体" w:eastAsia="宋体" w:cs="宋体"/>
          <w:sz w:val="24"/>
        </w:rPr>
        <w:t>同时老年人还要兼顾照顾孙辈，甚至还</w:t>
      </w:r>
      <w:r>
        <w:rPr>
          <w:rFonts w:hint="eastAsia" w:ascii="宋体" w:hAnsi="宋体" w:eastAsia="宋体" w:cs="宋体"/>
          <w:sz w:val="24"/>
          <w:lang w:val="en-US" w:eastAsia="zh-CN"/>
        </w:rPr>
        <w:t>有</w:t>
      </w:r>
      <w:r>
        <w:rPr>
          <w:rFonts w:hint="eastAsia" w:ascii="宋体" w:hAnsi="宋体" w:eastAsia="宋体" w:cs="宋体"/>
          <w:sz w:val="24"/>
        </w:rPr>
        <w:t>一些老人要兼顾“啃老族”，上下两方面的压力对他们的心理健康有显著的影响。</w:t>
      </w:r>
      <w:r>
        <w:rPr>
          <w:rFonts w:hint="eastAsia" w:ascii="宋体" w:hAnsi="宋体" w:eastAsia="宋体" w:cs="宋体"/>
          <w:sz w:val="24"/>
          <w:lang w:val="en-US" w:eastAsia="zh-CN"/>
        </w:rPr>
        <w:t>同时</w:t>
      </w:r>
      <w:r>
        <w:rPr>
          <w:rFonts w:hint="eastAsia" w:ascii="宋体" w:hAnsi="宋体" w:eastAsia="宋体" w:cs="宋体"/>
          <w:sz w:val="24"/>
        </w:rPr>
        <w:t>由于家庭结构的小型化、核心化，相应的家庭收入减少，赡养的能力降低，现行的农村家庭养老方式已难以承担农村养老保障的负荷。劳动就业制度的变革，自主用工使得就业竞争激烈，要求子女在事业上投入更多的精力，一定程度上也影响了家庭养老功能</w:t>
      </w:r>
      <w:r>
        <w:rPr>
          <w:rFonts w:hint="eastAsia" w:ascii="宋体" w:hAnsi="宋体" w:eastAsia="宋体" w:cs="宋体"/>
          <w:sz w:val="24"/>
          <w:lang w:eastAsia="zh-CN"/>
        </w:rPr>
        <w:t>，</w:t>
      </w:r>
      <w:r>
        <w:rPr>
          <w:rFonts w:hint="eastAsia" w:ascii="宋体" w:hAnsi="宋体" w:eastAsia="宋体" w:cs="宋体"/>
          <w:sz w:val="24"/>
          <w:lang w:val="en-US" w:eastAsia="zh-CN"/>
        </w:rPr>
        <w:t>年轻人的压力大，那么老年人的</w:t>
      </w:r>
      <w:r>
        <w:rPr>
          <w:rFonts w:hint="eastAsia" w:ascii="宋体" w:hAnsi="宋体" w:eastAsia="宋体" w:cs="宋体"/>
          <w:sz w:val="24"/>
        </w:rPr>
        <w:t>生存压力</w:t>
      </w:r>
      <w:r>
        <w:rPr>
          <w:rFonts w:hint="eastAsia" w:ascii="宋体" w:hAnsi="宋体" w:eastAsia="宋体" w:cs="宋体"/>
          <w:sz w:val="24"/>
          <w:lang w:val="en-US" w:eastAsia="zh-CN"/>
        </w:rPr>
        <w:t>就</w:t>
      </w:r>
      <w:r>
        <w:rPr>
          <w:rFonts w:hint="eastAsia" w:ascii="宋体" w:hAnsi="宋体" w:eastAsia="宋体" w:cs="宋体"/>
          <w:sz w:val="24"/>
        </w:rPr>
        <w:t>可以说是</w:t>
      </w:r>
      <w:r>
        <w:rPr>
          <w:rFonts w:hint="eastAsia" w:ascii="宋体" w:hAnsi="宋体" w:eastAsia="宋体" w:cs="宋体"/>
          <w:sz w:val="24"/>
          <w:lang w:val="en-US" w:eastAsia="zh-CN"/>
        </w:rPr>
        <w:t>更</w:t>
      </w:r>
      <w:r>
        <w:rPr>
          <w:rFonts w:hint="eastAsia" w:ascii="宋体" w:hAnsi="宋体" w:eastAsia="宋体" w:cs="宋体"/>
          <w:sz w:val="24"/>
        </w:rPr>
        <w:t>大</w:t>
      </w:r>
      <w:r>
        <w:rPr>
          <w:rFonts w:hint="eastAsia" w:ascii="宋体" w:hAnsi="宋体" w:eastAsia="宋体" w:cs="宋体"/>
          <w:sz w:val="24"/>
          <w:lang w:val="en-US" w:eastAsia="zh-CN"/>
        </w:rPr>
        <w:t>了</w:t>
      </w:r>
      <w:r>
        <w:rPr>
          <w:rFonts w:hint="eastAsia" w:ascii="宋体" w:hAnsi="宋体" w:eastAsia="宋体" w:cs="宋体"/>
          <w:sz w:val="24"/>
        </w:rPr>
        <w:t>。</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缺少情感交流</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子女常年外出打工，很少回家，更不用说去和老年人进行谈心交流，给予精神上的支持。没有亲人在身边陪伴，他们思想上的不到倾诉，情感上得不到发泄，只能选择把与亲人交流的想法放在内心，此外，年老体弱，行动不便，也就导致人与人之间的交流减少，再加上信息缺乏，老年人的社会化程度愈来愈低，能够有年轻一代的共同话题越来越少，难免就会自我封闭，感到内心空虚、无聊，常常胡思乱想，产生孤独感与心理问题</w:t>
      </w:r>
      <w:r>
        <w:rPr>
          <w:rFonts w:hint="eastAsia" w:ascii="宋体" w:hAnsi="宋体" w:eastAsia="宋体" w:cs="宋体"/>
          <w:sz w:val="24"/>
          <w:lang w:eastAsia="zh-CN"/>
        </w:rPr>
        <w:t>，</w:t>
      </w:r>
      <w:r>
        <w:rPr>
          <w:rFonts w:hint="eastAsia" w:ascii="宋体" w:hAnsi="宋体" w:eastAsia="宋体" w:cs="宋体"/>
          <w:sz w:val="24"/>
          <w:lang w:val="en-US" w:eastAsia="zh-CN"/>
        </w:rPr>
        <w:t>精神生活也会因此而产生问题。</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道德缺失</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角色的重新定位，现代家庭结构的变化，核心家庭的增多，不同程度地影响了农村老年人的社会伦理环境，村庄舆论与道德压力日趋减弱，当今农村出现了一部分子女丢弃传统孝敬老人和赡养老人的道德，很多老人生活得不到很好的照顾，精神的不到安慰，还有一些子女根本就不赡养老人，甚至最近会经常出现那些报道：虐待和遗弃老人的现象，这让很多本着养儿防老的农村老年人感到心寒，给</w:t>
      </w:r>
      <w:r>
        <w:rPr>
          <w:rFonts w:hint="eastAsia" w:ascii="宋体" w:hAnsi="宋体" w:eastAsia="宋体" w:cs="宋体"/>
          <w:sz w:val="24"/>
          <w:lang w:val="en-US" w:eastAsia="zh-CN"/>
        </w:rPr>
        <w:t>他</w:t>
      </w:r>
      <w:r>
        <w:rPr>
          <w:rFonts w:hint="eastAsia" w:ascii="宋体" w:hAnsi="宋体" w:eastAsia="宋体" w:cs="宋体"/>
          <w:sz w:val="24"/>
        </w:rPr>
        <w:t>们的心理致命的打击。</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老年人本身的问题</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老年人本来年纪就比较大，本身就多疾病，出远门什么的，自然不是很愿意，反而更加倾向于步行，况且很多老年人自己认为乘坐无牌无证的车辆没什么，有得坐就可以了。同时也认为自己生个病什么的像年轻的时候熬过去就好了，怕什么？自然就不会在乎你的医疗卫生条件的好坏了。</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社会方面的因素</w:t>
      </w:r>
    </w:p>
    <w:p>
      <w:pPr>
        <w:keepNext w:val="0"/>
        <w:keepLines w:val="0"/>
        <w:pageBreakBefore w:val="0"/>
        <w:widowControl w:val="0"/>
        <w:numPr>
          <w:ilvl w:val="0"/>
          <w:numId w:val="7"/>
        </w:numPr>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社会支持力量的缺失</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我国非政府组织起步比较晚，缺少国家相关财政的支持，相关法律制度规范不健全等造成了公益组织的发展落后，发展层次相对其他性质的公益组织比较低，</w:t>
      </w:r>
      <w:r>
        <w:rPr>
          <w:rFonts w:hint="eastAsia" w:ascii="宋体" w:hAnsi="宋体" w:eastAsia="宋体" w:cs="宋体"/>
          <w:sz w:val="24"/>
          <w:lang w:val="en-US" w:eastAsia="zh-CN"/>
        </w:rPr>
        <w:t>尽管现在已经存在很多公益组织，但是</w:t>
      </w:r>
      <w:r>
        <w:rPr>
          <w:rFonts w:hint="eastAsia" w:ascii="宋体" w:hAnsi="宋体" w:eastAsia="宋体" w:cs="宋体"/>
          <w:sz w:val="24"/>
        </w:rPr>
        <w:t>发展也并不是很成熟，并且在我国一些专门服务于老年人的公益组织不是很多，有一些组织</w:t>
      </w:r>
      <w:r>
        <w:rPr>
          <w:rFonts w:hint="eastAsia" w:ascii="宋体" w:hAnsi="宋体" w:eastAsia="宋体" w:cs="宋体"/>
          <w:sz w:val="24"/>
          <w:lang w:val="en-US" w:eastAsia="zh-CN"/>
        </w:rPr>
        <w:t>则</w:t>
      </w:r>
      <w:r>
        <w:rPr>
          <w:rFonts w:hint="eastAsia" w:ascii="宋体" w:hAnsi="宋体" w:eastAsia="宋体" w:cs="宋体"/>
          <w:sz w:val="24"/>
        </w:rPr>
        <w:t>对自己的定位不准确，</w:t>
      </w:r>
      <w:r>
        <w:rPr>
          <w:rFonts w:hint="eastAsia" w:ascii="宋体" w:hAnsi="宋体" w:eastAsia="宋体" w:cs="宋体"/>
          <w:sz w:val="24"/>
          <w:lang w:val="en-US" w:eastAsia="zh-CN"/>
        </w:rPr>
        <w:t>质量上得不到报障，</w:t>
      </w:r>
      <w:r>
        <w:rPr>
          <w:rFonts w:hint="eastAsia" w:ascii="宋体" w:hAnsi="宋体" w:eastAsia="宋体" w:cs="宋体"/>
          <w:sz w:val="24"/>
        </w:rPr>
        <w:t>整个社会的公益组织力量</w:t>
      </w:r>
      <w:r>
        <w:rPr>
          <w:rFonts w:hint="eastAsia" w:ascii="宋体" w:hAnsi="宋体" w:eastAsia="宋体" w:cs="宋体"/>
          <w:sz w:val="24"/>
          <w:lang w:val="en-US" w:eastAsia="zh-CN"/>
        </w:rPr>
        <w:t>比较</w:t>
      </w:r>
      <w:r>
        <w:rPr>
          <w:rFonts w:hint="eastAsia" w:ascii="宋体" w:hAnsi="宋体" w:eastAsia="宋体" w:cs="宋体"/>
          <w:sz w:val="24"/>
        </w:rPr>
        <w:t>分散，覆盖面不够，自然而然的休闲娱乐</w:t>
      </w:r>
      <w:r>
        <w:rPr>
          <w:rFonts w:hint="eastAsia" w:ascii="宋体" w:hAnsi="宋体" w:eastAsia="宋体" w:cs="宋体"/>
          <w:sz w:val="24"/>
          <w:lang w:val="en-US" w:eastAsia="zh-CN"/>
        </w:rPr>
        <w:t>和关怀</w:t>
      </w:r>
      <w:r>
        <w:rPr>
          <w:rFonts w:hint="eastAsia" w:ascii="宋体" w:hAnsi="宋体" w:eastAsia="宋体" w:cs="宋体"/>
          <w:sz w:val="24"/>
        </w:rPr>
        <w:t>就会少很多。</w:t>
      </w:r>
    </w:p>
    <w:p>
      <w:pPr>
        <w:keepNext w:val="0"/>
        <w:keepLines w:val="0"/>
        <w:pageBreakBefore w:val="0"/>
        <w:widowControl w:val="0"/>
        <w:numPr>
          <w:ilvl w:val="0"/>
          <w:numId w:val="7"/>
        </w:numPr>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养老保险制度不健全</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尽管我国的社会保障体制改革已经进行了很多</w:t>
      </w:r>
      <w:r>
        <w:rPr>
          <w:rFonts w:hint="eastAsia" w:ascii="宋体" w:hAnsi="宋体" w:eastAsia="宋体" w:cs="宋体"/>
          <w:sz w:val="24"/>
          <w:lang w:val="en-US" w:eastAsia="zh-CN"/>
        </w:rPr>
        <w:t>年</w:t>
      </w:r>
      <w:r>
        <w:rPr>
          <w:rFonts w:hint="eastAsia" w:ascii="宋体" w:hAnsi="宋体" w:eastAsia="宋体" w:cs="宋体"/>
          <w:sz w:val="24"/>
        </w:rPr>
        <w:t>，但是仍然无法全面覆盖，甚至有些政策很难落实到一些农村地区，国家财政支持对于我国巨大的老年人口数量来说仍旧不够，再加上当代老年人所处的那个年代所能接受的教育很少，关于很多的养老制度他们都不了解，也很少人会主动了解。这就导致了养老保险制度健全度方面的必然不足，</w:t>
      </w:r>
      <w:r>
        <w:rPr>
          <w:rFonts w:hint="eastAsia" w:ascii="宋体" w:hAnsi="宋体" w:eastAsia="宋体" w:cs="宋体"/>
          <w:sz w:val="24"/>
          <w:lang w:val="en-US" w:eastAsia="zh-CN"/>
        </w:rPr>
        <w:t>既然</w:t>
      </w:r>
      <w:r>
        <w:rPr>
          <w:rFonts w:hint="eastAsia" w:ascii="宋体" w:hAnsi="宋体" w:eastAsia="宋体" w:cs="宋体"/>
          <w:sz w:val="24"/>
        </w:rPr>
        <w:t>物质上都得不到充分的满足，那么</w:t>
      </w:r>
      <w:r>
        <w:rPr>
          <w:rFonts w:hint="eastAsia" w:ascii="宋体" w:hAnsi="宋体" w:eastAsia="宋体" w:cs="宋体"/>
          <w:sz w:val="24"/>
          <w:lang w:val="en-US" w:eastAsia="zh-CN"/>
        </w:rPr>
        <w:t>又</w:t>
      </w:r>
      <w:r>
        <w:rPr>
          <w:rFonts w:hint="eastAsia" w:ascii="宋体" w:hAnsi="宋体" w:eastAsia="宋体" w:cs="宋体"/>
          <w:sz w:val="24"/>
        </w:rPr>
        <w:t>何谈精神上的呢？（如图5）</w:t>
      </w: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sz w:val="24"/>
        </w:rPr>
      </w:pPr>
      <w:r>
        <w:rPr>
          <w:rFonts w:hint="eastAsia" w:ascii="宋体" w:hAnsi="宋体" w:eastAsia="宋体" w:cs="宋体"/>
          <w:sz w:val="24"/>
        </w:rPr>
        <w:drawing>
          <wp:anchor distT="0" distB="0" distL="114300" distR="114300" simplePos="0" relativeHeight="251667456" behindDoc="0" locked="0" layoutInCell="1" allowOverlap="1">
            <wp:simplePos x="0" y="0"/>
            <wp:positionH relativeFrom="column">
              <wp:posOffset>217170</wp:posOffset>
            </wp:positionH>
            <wp:positionV relativeFrom="paragraph">
              <wp:posOffset>43180</wp:posOffset>
            </wp:positionV>
            <wp:extent cx="5168265" cy="1513205"/>
            <wp:effectExtent l="0" t="0" r="13335" b="10795"/>
            <wp:wrapSquare wrapText="bothSides"/>
            <wp:docPr id="2" name="图片 2" descr="7"/>
            <wp:cNvGraphicFramePr/>
            <a:graphic xmlns:a="http://schemas.openxmlformats.org/drawingml/2006/main">
              <a:graphicData uri="http://schemas.openxmlformats.org/drawingml/2006/picture">
                <pic:pic xmlns:pic="http://schemas.openxmlformats.org/drawingml/2006/picture">
                  <pic:nvPicPr>
                    <pic:cNvPr id="2" name="图片 2" descr="7"/>
                    <pic:cNvPicPr/>
                  </pic:nvPicPr>
                  <pic:blipFill>
                    <a:blip r:embed="rId9"/>
                    <a:stretch>
                      <a:fillRect/>
                    </a:stretch>
                  </pic:blipFill>
                  <pic:spPr>
                    <a:xfrm>
                      <a:off x="0" y="0"/>
                      <a:ext cx="5168265" cy="15132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sz w:val="24"/>
        </w:rPr>
      </w:pPr>
      <w:r>
        <w:rPr>
          <w:rFonts w:hint="eastAsia" w:ascii="宋体" w:hAnsi="宋体" w:eastAsia="宋体" w:cs="宋体"/>
          <w:sz w:val="24"/>
        </w:rPr>
        <w:t>图5：您是否会主动了解国家出台的养老制度统计</w:t>
      </w: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sz w:val="24"/>
        </w:rPr>
      </w:pPr>
    </w:p>
    <w:p>
      <w:pPr>
        <w:keepNext w:val="0"/>
        <w:keepLines w:val="0"/>
        <w:pageBreakBefore w:val="0"/>
        <w:widowControl w:val="0"/>
        <w:numPr>
          <w:ilvl w:val="0"/>
          <w:numId w:val="7"/>
        </w:numPr>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价值观念的碰撞</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文化对于个体心理健康的影响是潜移默化的，生存环境中蕴含的文化因素加上个体自身的文化水平共同影响着个体的生活态度和生活方式</w:t>
      </w:r>
      <w:r>
        <w:rPr>
          <w:rFonts w:hint="eastAsia" w:ascii="宋体" w:hAnsi="宋体" w:eastAsia="宋体" w:cs="宋体"/>
          <w:sz w:val="24"/>
          <w:lang w:val="en-US" w:eastAsia="zh-CN"/>
        </w:rPr>
        <w:t>等方面</w:t>
      </w:r>
      <w:r>
        <w:rPr>
          <w:rFonts w:hint="eastAsia" w:ascii="宋体" w:hAnsi="宋体" w:eastAsia="宋体" w:cs="宋体"/>
          <w:sz w:val="24"/>
        </w:rPr>
        <w:t>，老年人幸福指数的大小与文化水平，认知能力</w:t>
      </w:r>
      <w:r>
        <w:rPr>
          <w:rFonts w:hint="eastAsia" w:ascii="宋体" w:hAnsi="宋体" w:eastAsia="宋体" w:cs="宋体"/>
          <w:sz w:val="24"/>
          <w:lang w:val="en-US" w:eastAsia="zh-CN"/>
        </w:rPr>
        <w:t>等方面</w:t>
      </w:r>
      <w:r>
        <w:rPr>
          <w:rFonts w:hint="eastAsia" w:ascii="宋体" w:hAnsi="宋体" w:eastAsia="宋体" w:cs="宋体"/>
          <w:sz w:val="24"/>
        </w:rPr>
        <w:t>成正比，市场经济</w:t>
      </w:r>
      <w:r>
        <w:rPr>
          <w:rFonts w:hint="eastAsia" w:ascii="宋体" w:hAnsi="宋体" w:eastAsia="宋体" w:cs="宋体"/>
          <w:sz w:val="24"/>
          <w:lang w:val="en-US" w:eastAsia="zh-CN"/>
        </w:rPr>
        <w:t>改革</w:t>
      </w:r>
      <w:r>
        <w:rPr>
          <w:rFonts w:hint="eastAsia" w:ascii="宋体" w:hAnsi="宋体" w:eastAsia="宋体" w:cs="宋体"/>
          <w:sz w:val="24"/>
        </w:rPr>
        <w:t>的冲击与曾经小农经济的解体，家庭养老功能的不断弱化</w:t>
      </w:r>
      <w:r>
        <w:rPr>
          <w:rFonts w:hint="eastAsia" w:ascii="宋体" w:hAnsi="宋体" w:eastAsia="宋体" w:cs="宋体"/>
          <w:sz w:val="24"/>
          <w:lang w:eastAsia="zh-CN"/>
        </w:rPr>
        <w:t>。</w:t>
      </w:r>
      <w:r>
        <w:rPr>
          <w:rFonts w:hint="eastAsia" w:ascii="宋体" w:hAnsi="宋体" w:eastAsia="宋体" w:cs="宋体"/>
          <w:sz w:val="24"/>
        </w:rPr>
        <w:t>伴随着城市化进程的加快，很多老年人思想转不过弯，改变不了原有的生活习惯和思想观念，原有的价值观又被现实否定，现实逼迫他们去接受当代多元化的价值观，新旧价值观的碰撞，社会上又不断涌现新的价值观，加上他们对科技的掌握力度不够，心理问题，单一的生活方式等</w:t>
      </w:r>
      <w:r>
        <w:rPr>
          <w:rFonts w:hint="eastAsia" w:ascii="宋体" w:hAnsi="宋体" w:eastAsia="宋体" w:cs="宋体"/>
          <w:sz w:val="24"/>
          <w:lang w:val="en-US" w:eastAsia="zh-CN"/>
        </w:rPr>
        <w:t>问题</w:t>
      </w:r>
      <w:r>
        <w:rPr>
          <w:rFonts w:hint="eastAsia" w:ascii="宋体" w:hAnsi="宋体" w:eastAsia="宋体" w:cs="宋体"/>
          <w:sz w:val="24"/>
        </w:rPr>
        <w:t>自然而然就会接踵而来。</w:t>
      </w:r>
    </w:p>
    <w:p>
      <w:pPr>
        <w:keepNext w:val="0"/>
        <w:keepLines w:val="0"/>
        <w:pageBreakBefore w:val="0"/>
        <w:widowControl w:val="0"/>
        <w:numPr>
          <w:ilvl w:val="0"/>
          <w:numId w:val="8"/>
        </w:numPr>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其他方面的因素</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粤西地区属于我国南方比较偏僻的山区，地理位置、气候环境和自然环境的限制就导致粤西地区在经济发展</w:t>
      </w:r>
      <w:r>
        <w:rPr>
          <w:rFonts w:hint="eastAsia" w:ascii="宋体" w:hAnsi="宋体" w:eastAsia="宋体" w:cs="宋体"/>
          <w:sz w:val="24"/>
          <w:lang w:val="en-US" w:eastAsia="zh-CN"/>
        </w:rPr>
        <w:t>的</w:t>
      </w:r>
      <w:r>
        <w:rPr>
          <w:rFonts w:hint="eastAsia" w:ascii="宋体" w:hAnsi="宋体" w:eastAsia="宋体" w:cs="宋体"/>
          <w:sz w:val="24"/>
        </w:rPr>
        <w:t>战略地位上的不利，尽管国家每年都会加强社会保障的力度，但是有一些相关政策仍旧是实施不到位，</w:t>
      </w:r>
      <w:r>
        <w:rPr>
          <w:rFonts w:hint="eastAsia" w:ascii="宋体" w:hAnsi="宋体" w:eastAsia="宋体" w:cs="宋体"/>
          <w:sz w:val="24"/>
          <w:lang w:val="en-US" w:eastAsia="zh-CN"/>
        </w:rPr>
        <w:t>所谓的“共同富裕”只是富裕的更加富裕，贫穷的更加贫穷。</w:t>
      </w:r>
      <w:r>
        <w:rPr>
          <w:rFonts w:hint="eastAsia" w:ascii="宋体" w:hAnsi="宋体" w:eastAsia="宋体" w:cs="宋体"/>
          <w:sz w:val="24"/>
        </w:rPr>
        <w:t>老年人仍旧享受不到国家对他们的</w:t>
      </w:r>
      <w:r>
        <w:rPr>
          <w:rFonts w:hint="eastAsia" w:ascii="宋体" w:hAnsi="宋体" w:eastAsia="宋体" w:cs="宋体"/>
          <w:sz w:val="24"/>
          <w:lang w:val="en-US" w:eastAsia="zh-CN"/>
        </w:rPr>
        <w:t>深切</w:t>
      </w:r>
      <w:r>
        <w:rPr>
          <w:rFonts w:hint="eastAsia" w:ascii="宋体" w:hAnsi="宋体" w:eastAsia="宋体" w:cs="宋体"/>
          <w:sz w:val="24"/>
        </w:rPr>
        <w:t>关怀</w:t>
      </w:r>
      <w:r>
        <w:rPr>
          <w:rFonts w:hint="eastAsia" w:ascii="宋体" w:hAnsi="宋体" w:eastAsia="宋体" w:cs="宋体"/>
          <w:sz w:val="24"/>
          <w:lang w:eastAsia="zh-CN"/>
        </w:rPr>
        <w:t>。</w:t>
      </w:r>
      <w:r>
        <w:rPr>
          <w:rFonts w:hint="eastAsia" w:ascii="宋体" w:hAnsi="宋体" w:eastAsia="宋体" w:cs="宋体"/>
          <w:sz w:val="24"/>
          <w:lang w:val="en-US" w:eastAsia="zh-CN"/>
        </w:rPr>
        <w:t>再加上，尽管习近平总书记从十八大以来就不断加强反腐建设，和近年以来的从严治党，但是在一些偏远地区，却是不乏官官相护、贪污腐败的现象。那</w:t>
      </w:r>
      <w:r>
        <w:rPr>
          <w:rFonts w:hint="eastAsia" w:ascii="宋体" w:hAnsi="宋体" w:eastAsia="宋体" w:cs="宋体"/>
          <w:sz w:val="24"/>
        </w:rPr>
        <w:t>就算有报障，那也是缩水了的。这样一来，老年人的生活还有什么报障？</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p>
    <w:p>
      <w:pPr>
        <w:keepNext w:val="0"/>
        <w:keepLines w:val="0"/>
        <w:pageBreakBefore w:val="0"/>
        <w:widowControl w:val="0"/>
        <w:numPr>
          <w:ilvl w:val="0"/>
          <w:numId w:val="9"/>
        </w:numPr>
        <w:kinsoku/>
        <w:wordWrap/>
        <w:overflowPunct/>
        <w:topLinePunct w:val="0"/>
        <w:autoSpaceDE/>
        <w:autoSpaceDN/>
        <w:bidi w:val="0"/>
        <w:adjustRightInd/>
        <w:snapToGrid/>
        <w:spacing w:line="300" w:lineRule="auto"/>
        <w:ind w:right="0" w:rightChars="0" w:firstLine="482" w:firstLineChars="200"/>
        <w:textAlignment w:val="auto"/>
        <w:outlineLvl w:val="9"/>
        <w:rPr>
          <w:rFonts w:hint="eastAsia" w:ascii="宋体" w:hAnsi="宋体" w:eastAsia="宋体" w:cs="宋体"/>
          <w:b/>
          <w:sz w:val="24"/>
        </w:rPr>
      </w:pPr>
      <w:r>
        <w:rPr>
          <w:rFonts w:hint="eastAsia" w:ascii="宋体" w:hAnsi="宋体" w:eastAsia="宋体" w:cs="宋体"/>
          <w:b/>
          <w:sz w:val="24"/>
        </w:rPr>
        <w:t>针对农村老年人生存现状提出的相关解决方案</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（一）在养老制度建设方面</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1、加强农村社会养老保险的法制建设和稳定农村养老保险的基本政策，通过立法的形式建立与健全</w:t>
      </w:r>
      <w:r>
        <w:rPr>
          <w:rFonts w:hint="eastAsia" w:ascii="宋体" w:hAnsi="宋体" w:eastAsia="宋体" w:cs="宋体"/>
          <w:sz w:val="24"/>
          <w:lang w:val="en-US" w:eastAsia="zh-CN"/>
        </w:rPr>
        <w:t>相关的</w:t>
      </w:r>
      <w:r>
        <w:rPr>
          <w:rFonts w:hint="eastAsia" w:ascii="宋体" w:hAnsi="宋体" w:eastAsia="宋体" w:cs="宋体"/>
          <w:sz w:val="24"/>
        </w:rPr>
        <w:t>社会保</w:t>
      </w:r>
      <w:r>
        <w:rPr>
          <w:rFonts w:hint="eastAsia" w:ascii="宋体" w:hAnsi="宋体" w:eastAsia="宋体" w:cs="宋体"/>
          <w:sz w:val="24"/>
          <w:lang w:val="en-US" w:eastAsia="zh-CN"/>
        </w:rPr>
        <w:t>障</w:t>
      </w:r>
      <w:r>
        <w:rPr>
          <w:rFonts w:hint="eastAsia" w:ascii="宋体" w:hAnsi="宋体" w:eastAsia="宋体" w:cs="宋体"/>
          <w:sz w:val="24"/>
        </w:rPr>
        <w:t>制度，在坚持、完善现阶段以家庭养老</w:t>
      </w:r>
      <w:r>
        <w:rPr>
          <w:rFonts w:hint="eastAsia" w:ascii="宋体" w:hAnsi="宋体" w:eastAsia="宋体" w:cs="宋体"/>
          <w:sz w:val="24"/>
          <w:lang w:eastAsia="zh-CN"/>
        </w:rPr>
        <w:t>（</w:t>
      </w:r>
      <w:r>
        <w:rPr>
          <w:rFonts w:hint="eastAsia" w:ascii="宋体" w:hAnsi="宋体" w:eastAsia="宋体" w:cs="宋体"/>
          <w:sz w:val="24"/>
          <w:lang w:val="en-US" w:eastAsia="zh-CN"/>
        </w:rPr>
        <w:t>即子女照顾父母</w:t>
      </w:r>
      <w:r>
        <w:rPr>
          <w:rFonts w:hint="eastAsia" w:ascii="宋体" w:hAnsi="宋体" w:eastAsia="宋体" w:cs="宋体"/>
          <w:sz w:val="24"/>
          <w:lang w:eastAsia="zh-CN"/>
        </w:rPr>
        <w:t>）</w:t>
      </w:r>
      <w:r>
        <w:rPr>
          <w:rFonts w:hint="eastAsia" w:ascii="宋体" w:hAnsi="宋体" w:eastAsia="宋体" w:cs="宋体"/>
          <w:sz w:val="24"/>
        </w:rPr>
        <w:t>为主的养老模式的条件下，积极探索新型的养老模式，并进行多元化投资提供创新灵活的老年人服务模式。</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2、加大对农村社会养老保险重要性及社会保险意识宣传的力度。要使各级领导和群众接纳农村社会养老保险，必须</w:t>
      </w:r>
      <w:r>
        <w:rPr>
          <w:rFonts w:hint="eastAsia" w:ascii="宋体" w:hAnsi="宋体" w:eastAsia="宋体" w:cs="宋体"/>
          <w:sz w:val="24"/>
          <w:lang w:val="en-US" w:eastAsia="zh-CN"/>
        </w:rPr>
        <w:t>加大</w:t>
      </w:r>
      <w:r>
        <w:rPr>
          <w:rFonts w:hint="eastAsia" w:ascii="宋体" w:hAnsi="宋体" w:eastAsia="宋体" w:cs="宋体"/>
          <w:sz w:val="24"/>
        </w:rPr>
        <w:t>宣传</w:t>
      </w:r>
      <w:r>
        <w:rPr>
          <w:rFonts w:hint="eastAsia" w:ascii="宋体" w:hAnsi="宋体" w:eastAsia="宋体" w:cs="宋体"/>
          <w:sz w:val="24"/>
          <w:lang w:val="en-US" w:eastAsia="zh-CN"/>
        </w:rPr>
        <w:t>力度</w:t>
      </w:r>
      <w:r>
        <w:rPr>
          <w:rFonts w:hint="eastAsia" w:ascii="宋体" w:hAnsi="宋体" w:eastAsia="宋体" w:cs="宋体"/>
          <w:sz w:val="24"/>
        </w:rPr>
        <w:t>。要向各级领导和群众讲清楚，农村社会养老保险的重要性及政府对农村养老保险的基本政策。克服目前有关领导不重视，组织不力，农民思想顾虑过重的弊端。使老年人的物质生活得到一定程度的</w:t>
      </w:r>
      <w:r>
        <w:rPr>
          <w:rFonts w:hint="eastAsia" w:ascii="宋体" w:hAnsi="宋体" w:eastAsia="宋体" w:cs="宋体"/>
          <w:sz w:val="24"/>
          <w:lang w:val="en-US" w:eastAsia="zh-CN"/>
        </w:rPr>
        <w:t>保障</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3、随着经济的发展，</w:t>
      </w:r>
      <w:r>
        <w:rPr>
          <w:rFonts w:hint="eastAsia" w:ascii="宋体" w:hAnsi="宋体" w:eastAsia="宋体" w:cs="宋体"/>
          <w:sz w:val="24"/>
          <w:lang w:val="en-US" w:eastAsia="zh-CN"/>
        </w:rPr>
        <w:t>根据各省市的发达程度</w:t>
      </w:r>
      <w:r>
        <w:rPr>
          <w:rFonts w:hint="eastAsia" w:ascii="宋体" w:hAnsi="宋体" w:eastAsia="宋体" w:cs="宋体"/>
          <w:sz w:val="24"/>
        </w:rPr>
        <w:t>不断上调养老金的最低标准</w:t>
      </w:r>
      <w:r>
        <w:rPr>
          <w:rFonts w:hint="eastAsia" w:ascii="宋体" w:hAnsi="宋体" w:eastAsia="宋体" w:cs="宋体"/>
          <w:sz w:val="24"/>
          <w:lang w:val="en-US" w:eastAsia="zh-CN"/>
        </w:rPr>
        <w:t>和外出民工的最低生活标准</w:t>
      </w:r>
      <w:r>
        <w:rPr>
          <w:rFonts w:hint="eastAsia" w:ascii="宋体" w:hAnsi="宋体" w:eastAsia="宋体" w:cs="宋体"/>
          <w:sz w:val="24"/>
        </w:rPr>
        <w:t>。</w:t>
      </w:r>
      <w:r>
        <w:rPr>
          <w:rFonts w:hint="eastAsia" w:ascii="宋体" w:hAnsi="宋体" w:eastAsia="宋体" w:cs="宋体"/>
          <w:sz w:val="24"/>
          <w:lang w:val="en-US" w:eastAsia="zh-CN"/>
        </w:rPr>
        <w:t>使子女赡养父母的负担减轻，老年人不再为钱发愁。</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（二）在医疗卫生方面</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1、国家继续努力控制和探寻控制药品价格虚高最有效的管理办法，毋庸置疑，药品价格虚高现象，已经成为当前社会广泛关注的一个特别突出的热点问题，</w:t>
      </w:r>
      <w:r>
        <w:rPr>
          <w:rFonts w:hint="eastAsia" w:ascii="宋体" w:hAnsi="宋体" w:eastAsia="宋体" w:cs="宋体"/>
          <w:sz w:val="24"/>
          <w:lang w:val="en-US" w:eastAsia="zh-CN"/>
        </w:rPr>
        <w:t>而医院的医生看病只注重“数量”而忽略了看病的“质量”，</w:t>
      </w:r>
      <w:r>
        <w:rPr>
          <w:rFonts w:hint="eastAsia" w:ascii="宋体" w:hAnsi="宋体" w:eastAsia="宋体" w:cs="宋体"/>
          <w:sz w:val="24"/>
        </w:rPr>
        <w:t>直接构成了“看病贵”的主要原因之一。那么，怎样才能最有效地控制住这个虚高的药价呢？只能靠行之有效的管理措施来完成这个使命。首先是政府部门要高度重视这个问题，对纳入国家基本药物保护品种目录库的药物，物价、工商、卫生、药监等相关主管机构要通力合作，共同构建及控制药品的三个变量价格，严格卡紧三道关。只有连过三道关才能进入到零售药店或到医院临床应用的药品，必然就是最具有合理价格的药品，也必然得到市场或医院广大患者和医务工作者的高度认可，真正成为人们捍卫健康、拯救生命的放心药品。</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2、同时加强农村医疗卫生工作，不断完善合作医疗制度，改善农村的医疗服务。地方各级人民政府要加强对合作医疗的组织领导。按照自愿量力、因地制宜的原则，继续完善与发展</w:t>
      </w:r>
      <w:r>
        <w:rPr>
          <w:rFonts w:hint="eastAsia" w:ascii="宋体" w:hAnsi="宋体" w:eastAsia="宋体" w:cs="宋体"/>
          <w:sz w:val="24"/>
          <w:lang w:val="en-US" w:eastAsia="zh-CN"/>
        </w:rPr>
        <w:t>农村</w:t>
      </w:r>
      <w:r>
        <w:rPr>
          <w:rFonts w:hint="eastAsia" w:ascii="宋体" w:hAnsi="宋体" w:eastAsia="宋体" w:cs="宋体"/>
          <w:sz w:val="24"/>
        </w:rPr>
        <w:t>合作医疗制度。有条件的地方，提倡以县（市）为单位实行大病统筹</w:t>
      </w:r>
      <w:r>
        <w:rPr>
          <w:rFonts w:hint="eastAsia" w:ascii="宋体" w:hAnsi="宋体" w:eastAsia="宋体" w:cs="宋体"/>
          <w:sz w:val="24"/>
          <w:lang w:eastAsia="zh-CN"/>
        </w:rPr>
        <w:t>、</w:t>
      </w:r>
      <w:r>
        <w:rPr>
          <w:rFonts w:hint="eastAsia" w:ascii="宋体" w:hAnsi="宋体" w:eastAsia="宋体" w:cs="宋体"/>
          <w:sz w:val="24"/>
          <w:lang w:val="en-US" w:eastAsia="zh-CN"/>
        </w:rPr>
        <w:t>费用减免等优惠政策，</w:t>
      </w:r>
      <w:r>
        <w:rPr>
          <w:rFonts w:hint="eastAsia" w:ascii="宋体" w:hAnsi="宋体" w:eastAsia="宋体" w:cs="宋体"/>
          <w:sz w:val="24"/>
        </w:rPr>
        <w:t>帮助农村老年人抵御个人和家庭</w:t>
      </w:r>
      <w:r>
        <w:rPr>
          <w:rFonts w:hint="eastAsia" w:ascii="宋体" w:hAnsi="宋体" w:eastAsia="宋体" w:cs="宋体"/>
          <w:sz w:val="24"/>
          <w:lang w:val="en-US" w:eastAsia="zh-CN"/>
        </w:rPr>
        <w:t>都</w:t>
      </w:r>
      <w:r>
        <w:rPr>
          <w:rFonts w:hint="eastAsia" w:ascii="宋体" w:hAnsi="宋体" w:eastAsia="宋体" w:cs="宋体"/>
          <w:sz w:val="24"/>
        </w:rPr>
        <w:t xml:space="preserve">难以承担的风险。 </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3、要加大力度巩固农村医疗卫生三级网。要充分发挥县级医院在农村医疗市场中的龙头作用，积极指导乡政卫生院开展新技术、新业务，加强对乡镇卫生专业人员的培训。乡镇卫生院发挥在农村医疗卫生三级网中的枢纽作用，加强乡村卫生一体化管理，巩固农村合作医疗，开展社区卫生服务。要大力加强村卫生所的技术力量，迅速提高村医的整体技术素质。克服目前农村医生缺，好医生更缺的“看病难”状况，</w:t>
      </w:r>
      <w:r>
        <w:rPr>
          <w:rFonts w:hint="eastAsia" w:ascii="宋体" w:hAnsi="宋体" w:eastAsia="宋体" w:cs="宋体"/>
          <w:sz w:val="24"/>
          <w:lang w:val="en-US" w:eastAsia="zh-CN"/>
        </w:rPr>
        <w:t>从</w:t>
      </w:r>
      <w:r>
        <w:rPr>
          <w:rFonts w:hint="eastAsia" w:ascii="宋体" w:hAnsi="宋体" w:eastAsia="宋体" w:cs="宋体"/>
          <w:sz w:val="24"/>
        </w:rPr>
        <w:t>根本上改善农村老年人的医疗条件。</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（三）社会支持力量方面</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1、在村民委员会中应专门设立能代表老年人利益并为老年人提供服务的专门组织。该组织领导不由村长任命，而由全体村民在村委会换届选举中跟村长等一起由全体村民选举产生，</w:t>
      </w:r>
      <w:r>
        <w:rPr>
          <w:rFonts w:hint="eastAsia" w:ascii="宋体" w:hAnsi="宋体" w:eastAsia="宋体" w:cs="宋体"/>
          <w:sz w:val="24"/>
          <w:lang w:val="en-US" w:eastAsia="zh-CN"/>
        </w:rPr>
        <w:t>并充分保障该组织的透明度，</w:t>
      </w:r>
      <w:r>
        <w:rPr>
          <w:rFonts w:hint="eastAsia" w:ascii="宋体" w:hAnsi="宋体" w:eastAsia="宋体" w:cs="宋体"/>
          <w:sz w:val="24"/>
        </w:rPr>
        <w:t>以更好地保护农村老年人的合法权益。</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2、村委会</w:t>
      </w:r>
      <w:r>
        <w:rPr>
          <w:rFonts w:hint="eastAsia" w:ascii="宋体" w:hAnsi="宋体" w:eastAsia="宋体" w:cs="宋体"/>
          <w:sz w:val="24"/>
          <w:lang w:eastAsia="zh-CN"/>
        </w:rPr>
        <w:t>、</w:t>
      </w:r>
      <w:r>
        <w:rPr>
          <w:rFonts w:hint="eastAsia" w:ascii="宋体" w:hAnsi="宋体" w:eastAsia="宋体" w:cs="宋体"/>
          <w:sz w:val="24"/>
          <w:lang w:val="en-US" w:eastAsia="zh-CN"/>
        </w:rPr>
        <w:t>县办</w:t>
      </w:r>
      <w:r>
        <w:rPr>
          <w:rFonts w:hint="eastAsia" w:ascii="宋体" w:hAnsi="宋体" w:eastAsia="宋体" w:cs="宋体"/>
          <w:sz w:val="24"/>
        </w:rPr>
        <w:t>妇女主任应明确自己的职责，应经常组织妇女们开展关于赡养老人的宣传和教育工作，并建立相应的激励监督机制，充分发挥社会监督的作用。在调查中笔者发现，在多子女尤其是儿子多的家庭，在赡养老人方面，媳妇的人品、素质很重要。由于媳妇与自己的公公婆婆并无血缘关系，在嫁给自己的丈夫之前，该姑娘与自己未来的公公婆婆可能并不认识，即使认识也并无抚养关系。因此，在关于老人的赡养问题上，很多媳妇偏向于考虑自己小家庭的利益，而往往忽略了自己公婆的合理利益。而农村长期的风俗习惯是两家的喜事一家办，即两家办喜事所花的钱都由男方家出钱。因此，娶一个媳妇对男方来说是一个很大的经济负担</w:t>
      </w:r>
      <w:r>
        <w:rPr>
          <w:rFonts w:hint="eastAsia" w:ascii="宋体" w:hAnsi="宋体" w:eastAsia="宋体" w:cs="宋体"/>
          <w:sz w:val="24"/>
          <w:lang w:eastAsia="zh-CN"/>
        </w:rPr>
        <w:t>，</w:t>
      </w:r>
      <w:r>
        <w:rPr>
          <w:rFonts w:hint="eastAsia" w:ascii="宋体" w:hAnsi="宋体" w:eastAsia="宋体" w:cs="宋体"/>
          <w:sz w:val="24"/>
          <w:lang w:val="en-US" w:eastAsia="zh-CN"/>
        </w:rPr>
        <w:t>特别是在现在经济发展飞快的年代，男方想要娶老婆的花费没有十几万是万万不行的。但是问题亦随之而来，男方</w:t>
      </w:r>
      <w:r>
        <w:rPr>
          <w:rFonts w:hint="eastAsia" w:ascii="宋体" w:hAnsi="宋体" w:eastAsia="宋体" w:cs="宋体"/>
          <w:sz w:val="24"/>
        </w:rPr>
        <w:t>一旦与自己的妻子离婚，多数男方很难再有经济力量娶老婆，而且多数农家里的家庭收入是由媳妇掌握。因此，在因老人赡养问题发生矛盾时，男方及其父母多数忍让于媳妇。中国农村主要实行的是家庭养老方式，老年人在自己年轻时省吃俭用，把攒下的钱给自己的儿子盖房子、娶媳妇，到自己年老时，已没有积蓄或积蓄很少，有的老年人还背上了一身的债。当他们年老体弱，失去劳动能力时，当他们需要自己的儿女赡养自己时，遇到的是因老人赡养问题而起的复杂的家庭矛盾。在粤西农村地区，在多子女尤其是儿子比较多的家庭，此种情况更加常见，笔者的邻居就因赡养问题而闹到要上法庭解决</w:t>
      </w:r>
      <w:r>
        <w:rPr>
          <w:rFonts w:hint="eastAsia" w:ascii="宋体" w:hAnsi="宋体" w:eastAsia="宋体" w:cs="宋体"/>
          <w:sz w:val="24"/>
          <w:lang w:eastAsia="zh-CN"/>
        </w:rPr>
        <w:t>，</w:t>
      </w:r>
      <w:r>
        <w:rPr>
          <w:rFonts w:hint="eastAsia" w:ascii="宋体" w:hAnsi="宋体" w:eastAsia="宋体" w:cs="宋体"/>
          <w:sz w:val="24"/>
          <w:lang w:val="en-US" w:eastAsia="zh-CN"/>
        </w:rPr>
        <w:t>结果伤钱又伤情。</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 xml:space="preserve">3、全社会应建立有效的敬老爱老的激励监督机制，加强对子女赡养老人方面的教育与监督。大力宣传国家有关维护老年人权益的法律法规。农村老年人也应发挥“活到老，学到老”的精神，去努力学习有关法律知识，当自己的合法权益受到侵犯时，敢于拿起法律武器保护自己。    </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4、国家应出台有关政策，根据各地经济和社会发展的实际情况，制定相关老龄工作应针对不同群体的需求，有针对性地开展帮助工作。并设立一些专门针对老年人的公益组织，有效的去预防和解决老年人的心理问题，也可以设立相关的热线电话和工作人员来和老年人进行谈心交流，减轻他们的孤独感和价值观念的转变所带来的巨大的落差感。也可以设立一些专门的读书读报机构，专门为那些识字能力有限的老年人服务。同时继续加强和完善赡养义务机制，加强立法保护。使家庭养老伦理道德的软约束力和法律的刚性约束力相结合，政府从法律上予以规范，做到有法可依</w:t>
      </w:r>
      <w:r>
        <w:rPr>
          <w:rFonts w:hint="eastAsia" w:ascii="宋体" w:hAnsi="宋体" w:eastAsia="宋体" w:cs="宋体"/>
          <w:sz w:val="24"/>
          <w:lang w:eastAsia="zh-CN"/>
        </w:rPr>
        <w:t>。</w:t>
      </w:r>
      <w:r>
        <w:rPr>
          <w:rFonts w:hint="eastAsia" w:ascii="宋体" w:hAnsi="宋体" w:eastAsia="宋体" w:cs="宋体"/>
          <w:sz w:val="24"/>
        </w:rPr>
        <w:t>对于遗弃老人，虐待老人的子女要用法律手段予以严惩。</w:t>
      </w:r>
      <w:r>
        <w:rPr>
          <w:rFonts w:hint="eastAsia" w:ascii="宋体" w:hAnsi="宋体" w:eastAsia="宋体" w:cs="宋体"/>
          <w:sz w:val="24"/>
          <w:lang w:val="en-US" w:eastAsia="zh-CN"/>
        </w:rPr>
        <w:t>同时积极加强交通设施的建设，不要拖延，使老年人出行不再是需要冒着生命危险的。经笔者了解粤西云浮的一些地区几年前就已经在征收土地用来建设高速公路和火车路等了，但是完成度却不及百分之五十，征收的大部分土地都荒废了，造成资源上的严重浪费，有一些计划是这时完成，可是却迟迟不动工。</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5、近年来，我们国家的科技力量不断发展，特别是在人工智能方面更是取得了很大的成就，微软小冰的贴心，沃森医生的博识，微软小英的定点提醒等等都在告诉我们为什么不去研究一个专门为老年人服务的机器人？他会了解老年人的一切需求，并能够紧跟时代的发展。或许研究这样的机器人时间和精力都很大，但是在未来又有什么是不可能的呢？更何况这难倒不是一件很有价值的事吗？</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6、近几年，跨境电商平台的不断发展，淘宝、天猫、顺丰、京东的巨大的物流服务能力，在建设方面也应该充分关注老年人这一方面，尽管老年人利用科技的能力比较弱，但是不能否认的是，当老年人的相关关注和各方面条件得到改善的时候，他们也是一个巨大的消费市场，当老年人的消费能力得到提升之后，他们的一些生存问题也会随之得到解决。</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7、与此同时，我们大学生作为新生代的生力军，课余时间较多，亦可以多一些自发组织的探望老年人的活动，去关心老年人，减轻老年人的孤独感与无助感。</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（四）家庭方面</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1、充分发挥思想道德教育的作用，加强对青少年尊敬老人、关心老人的教育。敬老爱幼是中华民族的优良传统。访谈中，有许多老人反映，农村社会道德下降，有好多年轻人认为老人老了没用了，不孝敬老人</w:t>
      </w:r>
      <w:r>
        <w:rPr>
          <w:rFonts w:hint="eastAsia" w:ascii="宋体" w:hAnsi="宋体" w:eastAsia="宋体" w:cs="宋体"/>
          <w:sz w:val="24"/>
          <w:lang w:eastAsia="zh-CN"/>
        </w:rPr>
        <w:t>，</w:t>
      </w:r>
      <w:r>
        <w:rPr>
          <w:rFonts w:hint="eastAsia" w:ascii="宋体" w:hAnsi="宋体" w:eastAsia="宋体" w:cs="宋体"/>
          <w:sz w:val="24"/>
          <w:lang w:val="en-US" w:eastAsia="zh-CN"/>
        </w:rPr>
        <w:t>把老年人送去养老院让他们自生自灭。</w:t>
      </w:r>
      <w:r>
        <w:rPr>
          <w:rFonts w:hint="eastAsia" w:ascii="宋体" w:hAnsi="宋体" w:eastAsia="宋体" w:cs="宋体"/>
          <w:sz w:val="24"/>
        </w:rPr>
        <w:t>在调查中笔者还发现甚至有一些父母还教育孩子去欺负老年人</w:t>
      </w:r>
      <w:r>
        <w:rPr>
          <w:rFonts w:hint="eastAsia" w:ascii="宋体" w:hAnsi="宋体" w:eastAsia="宋体" w:cs="宋体"/>
          <w:sz w:val="24"/>
          <w:lang w:eastAsia="zh-CN"/>
        </w:rPr>
        <w:t>。</w:t>
      </w:r>
      <w:r>
        <w:rPr>
          <w:rFonts w:hint="eastAsia" w:ascii="宋体" w:hAnsi="宋体" w:eastAsia="宋体" w:cs="宋体"/>
          <w:sz w:val="24"/>
        </w:rPr>
        <w:t>在倡导以德治国的时代背景下，对公民敬老爱幼的教育更加应该从娃娃抓起。作为父母，更应该以身作则，孝敬和赡养父母。</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2、家里面自发组织一些适合老年人参加的娱乐活动，可以下下棋，带家里面的老人去打打太极，跳跳舞，或是去串门的，既能够加强交流又能够强身健体。</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3、最重要的是关心老人，陪伴老人。科技的发展但是却带来了老年人的落后，在当今时代很多人采取打电话回家的方式来关心老人，但是毕竟有时候会鞭长莫及，常回家看看</w:t>
      </w:r>
      <w:r>
        <w:rPr>
          <w:rFonts w:hint="eastAsia" w:ascii="宋体" w:hAnsi="宋体" w:eastAsia="宋体" w:cs="宋体"/>
          <w:sz w:val="24"/>
          <w:lang w:val="en-US" w:eastAsia="zh-CN"/>
        </w:rPr>
        <w:t>无不是</w:t>
      </w:r>
      <w:r>
        <w:rPr>
          <w:rFonts w:hint="eastAsia" w:ascii="宋体" w:hAnsi="宋体" w:eastAsia="宋体" w:cs="宋体"/>
          <w:sz w:val="24"/>
        </w:rPr>
        <w:t>是最好的关心</w:t>
      </w:r>
      <w:r>
        <w:rPr>
          <w:rFonts w:hint="eastAsia" w:ascii="宋体" w:hAnsi="宋体" w:eastAsia="宋体" w:cs="宋体"/>
          <w:sz w:val="24"/>
          <w:lang w:val="en-US" w:eastAsia="zh-CN"/>
        </w:rPr>
        <w:t>方式</w:t>
      </w:r>
      <w:r>
        <w:rPr>
          <w:rFonts w:hint="eastAsia" w:ascii="宋体" w:hAnsi="宋体" w:eastAsia="宋体" w:cs="宋体"/>
          <w:sz w:val="24"/>
        </w:rPr>
        <w:t>，无论在外面挣了多少钱都不</w:t>
      </w:r>
      <w:r>
        <w:rPr>
          <w:rFonts w:hint="eastAsia" w:ascii="宋体" w:hAnsi="宋体" w:eastAsia="宋体" w:cs="宋体"/>
          <w:sz w:val="24"/>
          <w:lang w:val="en-US" w:eastAsia="zh-CN"/>
        </w:rPr>
        <w:t>比不上</w:t>
      </w:r>
      <w:r>
        <w:rPr>
          <w:rFonts w:hint="eastAsia" w:ascii="宋体" w:hAnsi="宋体" w:eastAsia="宋体" w:cs="宋体"/>
          <w:sz w:val="24"/>
        </w:rPr>
        <w:t>生你养你的爸爸妈妈，不要等到“子欲养而亲不待”，后悔莫及。你的陪伴对他们来说是最好的精神财富。</w:t>
      </w: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sz w:val="24"/>
        </w:rPr>
      </w:pPr>
      <w:r>
        <w:rPr>
          <w:rFonts w:hint="eastAsia" w:ascii="宋体" w:hAnsi="宋体" w:eastAsia="宋体" w:cs="宋体"/>
          <w:sz w:val="24"/>
        </w:rPr>
        <w:drawing>
          <wp:anchor distT="0" distB="0" distL="114300" distR="114300" simplePos="0" relativeHeight="251668480" behindDoc="0" locked="0" layoutInCell="1" allowOverlap="1">
            <wp:simplePos x="0" y="0"/>
            <wp:positionH relativeFrom="column">
              <wp:posOffset>8255</wp:posOffset>
            </wp:positionH>
            <wp:positionV relativeFrom="paragraph">
              <wp:posOffset>86360</wp:posOffset>
            </wp:positionV>
            <wp:extent cx="5505450" cy="1896745"/>
            <wp:effectExtent l="0" t="0" r="0" b="8255"/>
            <wp:wrapSquare wrapText="bothSides"/>
            <wp:docPr id="7" name="图片 7" descr="8"/>
            <wp:cNvGraphicFramePr/>
            <a:graphic xmlns:a="http://schemas.openxmlformats.org/drawingml/2006/main">
              <a:graphicData uri="http://schemas.openxmlformats.org/drawingml/2006/picture">
                <pic:pic xmlns:pic="http://schemas.openxmlformats.org/drawingml/2006/picture">
                  <pic:nvPicPr>
                    <pic:cNvPr id="7" name="图片 7" descr="8"/>
                    <pic:cNvPicPr/>
                  </pic:nvPicPr>
                  <pic:blipFill>
                    <a:blip r:embed="rId10"/>
                    <a:stretch>
                      <a:fillRect/>
                    </a:stretch>
                  </pic:blipFill>
                  <pic:spPr>
                    <a:xfrm>
                      <a:off x="0" y="0"/>
                      <a:ext cx="5505450" cy="1896745"/>
                    </a:xfrm>
                    <a:prstGeom prst="rect">
                      <a:avLst/>
                    </a:prstGeom>
                  </pic:spPr>
                </pic:pic>
              </a:graphicData>
            </a:graphic>
          </wp:anchor>
        </w:drawing>
      </w:r>
      <w:r>
        <w:rPr>
          <w:rFonts w:hint="eastAsia" w:ascii="宋体" w:hAnsi="宋体" w:eastAsia="宋体" w:cs="宋体"/>
          <w:sz w:val="24"/>
        </w:rPr>
        <w:t>图6：粤西地区年轻人对老年人关心的方式统计</w:t>
      </w:r>
    </w:p>
    <w:p>
      <w:pPr>
        <w:keepNext w:val="0"/>
        <w:keepLines w:val="0"/>
        <w:pageBreakBefore w:val="0"/>
        <w:widowControl w:val="0"/>
        <w:numPr>
          <w:ilvl w:val="0"/>
          <w:numId w:val="10"/>
        </w:numPr>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其他方面</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经过笔者了解，粤西地区的老年人曾经接受过的教育程度普遍比较低，他们了解信息的方式一般都是采用听的方式，很少会看，因此可以对每市或每村定点定时进行一些医疗卫生、国家政策、文化活动、心理知识等的宣讲与举办，使老年人能够紧跟时代的发展，慢慢地从观念上进行一些改变，不要让他们总是认为自己“老”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right="0" w:rightChars="0"/>
        <w:jc w:val="both"/>
        <w:textAlignment w:val="auto"/>
        <w:outlineLvl w:val="9"/>
        <w:rPr>
          <w:rFonts w:hint="eastAsia" w:ascii="宋体" w:hAnsi="宋体" w:eastAsia="宋体" w:cs="宋体"/>
          <w:sz w:val="24"/>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300" w:lineRule="auto"/>
        <w:ind w:right="0" w:rightChars="0" w:firstLine="482" w:firstLineChars="200"/>
        <w:textAlignment w:val="auto"/>
        <w:outlineLvl w:val="9"/>
        <w:rPr>
          <w:rFonts w:hint="eastAsia" w:ascii="宋体" w:hAnsi="宋体" w:eastAsia="宋体" w:cs="宋体"/>
          <w:b/>
          <w:sz w:val="24"/>
        </w:rPr>
      </w:pPr>
      <w:r>
        <w:rPr>
          <w:rFonts w:hint="eastAsia" w:ascii="宋体" w:hAnsi="宋体" w:eastAsia="宋体" w:cs="宋体"/>
          <w:b/>
          <w:sz w:val="24"/>
          <w:lang w:eastAsia="zh-CN"/>
        </w:rPr>
        <w:t>五、</w:t>
      </w:r>
      <w:r>
        <w:rPr>
          <w:rFonts w:hint="eastAsia" w:ascii="宋体" w:hAnsi="宋体" w:eastAsia="宋体" w:cs="宋体"/>
          <w:b/>
          <w:sz w:val="24"/>
        </w:rPr>
        <w:t>结语</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由上可知，粤西地区的农村老年人的生存状况只不过是我国农村老年人的生存状况的一个缩影，而解决好我国农村老年人的农村所面临的问题是彻底解决“三农”问题，</w:t>
      </w:r>
      <w:r>
        <w:rPr>
          <w:rFonts w:hint="eastAsia" w:ascii="宋体" w:hAnsi="宋体" w:eastAsia="宋体" w:cs="宋体"/>
          <w:sz w:val="24"/>
          <w:lang w:val="en-US" w:eastAsia="zh-CN"/>
        </w:rPr>
        <w:t>实现“中央一号”文件建设，</w:t>
      </w:r>
      <w:r>
        <w:rPr>
          <w:rFonts w:hint="eastAsia" w:ascii="宋体" w:hAnsi="宋体" w:eastAsia="宋体" w:cs="宋体"/>
          <w:sz w:val="24"/>
        </w:rPr>
        <w:t>缩小城镇化差距，建设社会主义和谐社会的重要内容之一，它关系到我国中国梦的实现，关系到社会主义事业的健康发展</w:t>
      </w:r>
      <w:r>
        <w:rPr>
          <w:rFonts w:hint="eastAsia" w:ascii="宋体" w:hAnsi="宋体" w:eastAsia="宋体" w:cs="宋体"/>
          <w:sz w:val="24"/>
          <w:lang w:eastAsia="zh-CN"/>
        </w:rPr>
        <w:t>，</w:t>
      </w:r>
      <w:r>
        <w:rPr>
          <w:rFonts w:hint="eastAsia" w:ascii="宋体" w:hAnsi="宋体" w:eastAsia="宋体" w:cs="宋体"/>
          <w:sz w:val="24"/>
          <w:lang w:val="en-US" w:eastAsia="zh-CN"/>
        </w:rPr>
        <w:t>而在即将到来的“十九大”，我相信老年人的问题亦会被提上章程。</w:t>
      </w:r>
      <w:r>
        <w:rPr>
          <w:rFonts w:hint="eastAsia" w:ascii="宋体" w:hAnsi="宋体" w:eastAsia="宋体" w:cs="宋体"/>
          <w:sz w:val="24"/>
        </w:rPr>
        <w:t>在已经步入老龄化社会的当代中国，农村老年人生存问题</w:t>
      </w:r>
      <w:r>
        <w:rPr>
          <w:rFonts w:hint="eastAsia" w:ascii="宋体" w:hAnsi="宋体" w:eastAsia="宋体" w:cs="宋体"/>
          <w:sz w:val="24"/>
          <w:lang w:val="en-US" w:eastAsia="zh-CN"/>
        </w:rPr>
        <w:t>更加</w:t>
      </w:r>
      <w:r>
        <w:rPr>
          <w:rFonts w:hint="eastAsia" w:ascii="宋体" w:hAnsi="宋体" w:eastAsia="宋体" w:cs="宋体"/>
          <w:sz w:val="24"/>
        </w:rPr>
        <w:t>需要家庭、社会、国家等各方面的努力，只有这样，才能够更好地解决农村老年人面临的一系列问题，加快社会主义和谐社会的建设</w:t>
      </w:r>
      <w:r>
        <w:rPr>
          <w:rFonts w:hint="eastAsia" w:ascii="宋体" w:hAnsi="宋体" w:eastAsia="宋体" w:cs="宋体"/>
          <w:sz w:val="24"/>
          <w:lang w:eastAsia="zh-CN"/>
        </w:rPr>
        <w:t>，</w:t>
      </w:r>
      <w:r>
        <w:rPr>
          <w:rFonts w:hint="eastAsia" w:ascii="宋体" w:hAnsi="宋体" w:eastAsia="宋体" w:cs="宋体"/>
          <w:sz w:val="24"/>
          <w:lang w:val="en-US" w:eastAsia="zh-CN"/>
        </w:rPr>
        <w:t>从而促进中国梦的实现</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0" w:firstLineChars="0"/>
        <w:textAlignment w:val="auto"/>
        <w:outlineLvl w:val="9"/>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 xml:space="preserve">参考文献: </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0" w:firstLineChars="0"/>
        <w:jc w:val="left"/>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lang w:val="en-US" w:eastAsia="zh-CN"/>
        </w:rPr>
        <w:t>[1]</w:t>
      </w:r>
      <w:r>
        <w:rPr>
          <w:rFonts w:hint="eastAsia" w:ascii="宋体" w:hAnsi="宋体" w:eastAsia="宋体" w:cs="宋体"/>
          <w:color w:val="auto"/>
          <w:sz w:val="24"/>
          <w:szCs w:val="24"/>
          <w:u w:val="none"/>
        </w:rPr>
        <w:t>财富动力网</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rPr>
        <w:t>2017 中国人口结构及人口老龄化现状分析  [EB/OL].2017-03-31</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"http://finance.jrj.com.cn/2017/03/31101122249888.shtml" </w:instrText>
      </w:r>
      <w:r>
        <w:rPr>
          <w:rFonts w:hint="eastAsia" w:ascii="宋体" w:hAnsi="宋体" w:eastAsia="宋体" w:cs="宋体"/>
          <w:color w:val="auto"/>
          <w:sz w:val="24"/>
          <w:szCs w:val="24"/>
          <w:u w:val="none"/>
        </w:rPr>
        <w:fldChar w:fldCharType="separate"/>
      </w:r>
      <w:r>
        <w:rPr>
          <w:rStyle w:val="7"/>
          <w:rFonts w:hint="eastAsia" w:ascii="宋体" w:hAnsi="宋体" w:eastAsia="宋体" w:cs="宋体"/>
          <w:color w:val="auto"/>
          <w:sz w:val="24"/>
          <w:szCs w:val="24"/>
          <w:u w:val="none"/>
        </w:rPr>
        <w:t>http://finance.jrj.com.cn/2017/03/31101122249888.shtml</w:t>
      </w:r>
      <w:r>
        <w:rPr>
          <w:rFonts w:hint="eastAsia" w:ascii="宋体" w:hAnsi="宋体" w:eastAsia="宋体" w:cs="宋体"/>
          <w:color w:val="auto"/>
          <w:sz w:val="24"/>
          <w:szCs w:val="24"/>
          <w:u w:val="none"/>
        </w:rPr>
        <w:fldChar w:fldCharType="end"/>
      </w:r>
      <w:r>
        <w:rPr>
          <w:rFonts w:hint="eastAsia" w:ascii="宋体" w:hAnsi="宋体" w:eastAsia="宋体" w:cs="宋体"/>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lang w:val="en-US" w:eastAsia="zh-CN"/>
        </w:rPr>
        <w:t>[2]</w:t>
      </w:r>
      <w:r>
        <w:rPr>
          <w:rFonts w:hint="eastAsia" w:ascii="宋体" w:hAnsi="宋体" w:eastAsia="宋体" w:cs="宋体"/>
          <w:color w:val="auto"/>
          <w:sz w:val="24"/>
          <w:szCs w:val="24"/>
          <w:u w:val="none"/>
        </w:rPr>
        <w:t>中研网-康长坤</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rPr>
        <w:t>我国60岁以上人口数及比例[EB／OL]</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rPr>
        <w:t>2017-4-6</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"http://www.chinairn.com/news/20170406/163903686.shtml" </w:instrText>
      </w:r>
      <w:r>
        <w:rPr>
          <w:rFonts w:hint="eastAsia" w:ascii="宋体" w:hAnsi="宋体" w:eastAsia="宋体" w:cs="宋体"/>
          <w:color w:val="auto"/>
          <w:sz w:val="24"/>
          <w:szCs w:val="24"/>
          <w:u w:val="none"/>
        </w:rPr>
        <w:fldChar w:fldCharType="separate"/>
      </w:r>
      <w:r>
        <w:rPr>
          <w:rStyle w:val="7"/>
          <w:rFonts w:hint="eastAsia" w:ascii="宋体" w:hAnsi="宋体" w:eastAsia="宋体" w:cs="宋体"/>
          <w:color w:val="auto"/>
          <w:sz w:val="24"/>
          <w:szCs w:val="24"/>
          <w:u w:val="none"/>
        </w:rPr>
        <w:t>http://www.chinairn.com/news/20170406/163903686.shtml</w:t>
      </w:r>
      <w:r>
        <w:rPr>
          <w:rStyle w:val="7"/>
          <w:rFonts w:hint="eastAsia" w:ascii="宋体" w:hAnsi="宋体" w:eastAsia="宋体" w:cs="宋体"/>
          <w:color w:val="auto"/>
          <w:sz w:val="24"/>
          <w:szCs w:val="24"/>
          <w:u w:val="none"/>
        </w:rPr>
        <w:fldChar w:fldCharType="end"/>
      </w:r>
      <w:r>
        <w:rPr>
          <w:rStyle w:val="7"/>
          <w:rFonts w:hint="eastAsia" w:ascii="宋体" w:hAnsi="宋体" w:eastAsia="宋体" w:cs="宋体"/>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lang w:val="en-US" w:eastAsia="zh-CN"/>
        </w:rPr>
        <w:t>[3]</w:t>
      </w:r>
      <w:r>
        <w:rPr>
          <w:rFonts w:hint="eastAsia" w:ascii="宋体" w:hAnsi="宋体" w:eastAsia="宋体" w:cs="宋体"/>
          <w:color w:val="auto"/>
          <w:sz w:val="24"/>
          <w:szCs w:val="24"/>
          <w:u w:val="none"/>
        </w:rPr>
        <w:t>刘文俐</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rPr>
        <w:t>我国老年心理研究概况[J].湖南农业大学</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rPr>
        <w:t>2008.06</w:t>
      </w:r>
      <w:r>
        <w:rPr>
          <w:rFonts w:hint="eastAsia" w:ascii="宋体" w:hAnsi="宋体" w:eastAsia="宋体" w:cs="宋体"/>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00" w:lineRule="auto"/>
        <w:ind w:right="0" w:rightChars="0" w:firstLine="160"/>
        <w:jc w:val="left"/>
        <w:textAlignment w:val="auto"/>
        <w:rPr>
          <w:rFonts w:hint="eastAsia" w:ascii="宋体" w:hAnsi="宋体" w:eastAsia="宋体" w:cs="宋体"/>
          <w:b/>
          <w:sz w:val="28"/>
          <w:szCs w:val="28"/>
          <w:lang w:eastAsia="zh-CN"/>
        </w:rPr>
      </w:pPr>
      <w:r>
        <w:rPr>
          <w:rFonts w:hint="eastAsia" w:ascii="宋体" w:hAnsi="宋体" w:eastAsia="宋体" w:cs="宋体"/>
          <w:b/>
          <w:sz w:val="28"/>
          <w:szCs w:val="28"/>
          <w:lang w:eastAsia="zh-CN"/>
        </w:rPr>
        <w:t>附录一：</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160"/>
        <w:jc w:val="center"/>
        <w:textAlignment w:val="auto"/>
        <w:rPr>
          <w:rFonts w:hint="eastAsia" w:ascii="宋体" w:hAnsi="宋体" w:eastAsia="宋体" w:cs="宋体"/>
          <w:b/>
          <w:sz w:val="28"/>
          <w:szCs w:val="28"/>
          <w:lang w:eastAsia="zh-CN"/>
        </w:rPr>
      </w:pPr>
      <w:r>
        <w:rPr>
          <w:rFonts w:hint="eastAsia" w:ascii="宋体" w:hAnsi="宋体" w:eastAsia="宋体" w:cs="宋体"/>
          <w:b/>
          <w:sz w:val="28"/>
          <w:szCs w:val="28"/>
        </w:rPr>
        <w:t>当代年轻人关于农村老年人生存状况的了解</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网上问卷</w:t>
      </w:r>
      <w:r>
        <w:rPr>
          <w:rFonts w:hint="eastAsia" w:ascii="宋体" w:hAnsi="宋体" w:eastAsia="宋体" w:cs="宋体"/>
          <w:b/>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160"/>
        <w:jc w:val="center"/>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本次调查实际发放问卷200份，有效回收125份</w:t>
      </w:r>
      <w:r>
        <w:rPr>
          <w:rFonts w:hint="eastAsia" w:ascii="宋体" w:hAnsi="宋体" w:eastAsia="宋体" w:cs="宋体"/>
          <w:b/>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sz w:val="28"/>
          <w:szCs w:val="28"/>
        </w:rPr>
      </w:pPr>
      <w:r>
        <w:rPr>
          <w:rFonts w:hint="eastAsia" w:ascii="宋体" w:hAnsi="宋体" w:eastAsia="宋体" w:cs="宋体"/>
          <w:b w:val="0"/>
          <w:color w:val="000000"/>
          <w:sz w:val="28"/>
          <w:szCs w:val="28"/>
        </w:rPr>
        <w:t xml:space="preserve">第1题   请问您的年龄是      </w:t>
      </w:r>
      <w:r>
        <w:rPr>
          <w:rFonts w:hint="eastAsia" w:ascii="宋体" w:hAnsi="宋体" w:eastAsia="宋体" w:cs="宋体"/>
          <w:b w:val="0"/>
          <w:color w:val="0066FF"/>
          <w:sz w:val="28"/>
          <w:szCs w:val="28"/>
        </w:rPr>
        <w:t>[单选题]</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66FF"/>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6268085" cy="2350135"/>
            <wp:effectExtent l="0" t="0" r="18415" b="1206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1"/>
                    <a:stretch>
                      <a:fillRect/>
                    </a:stretch>
                  </pic:blipFill>
                  <pic:spPr>
                    <a:xfrm>
                      <a:off x="0" y="0"/>
                      <a:ext cx="6268085" cy="235013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b w:val="0"/>
          <w:color w:val="000000"/>
          <w:sz w:val="28"/>
          <w:szCs w:val="28"/>
        </w:rPr>
        <w:t xml:space="preserve">第2题   您的家里有需要赡养的老人吗?      </w:t>
      </w:r>
      <w:r>
        <w:rPr>
          <w:rFonts w:hint="eastAsia" w:ascii="宋体" w:hAnsi="宋体" w:eastAsia="宋体" w:cs="宋体"/>
          <w:b w:val="0"/>
          <w:color w:val="0066FF"/>
          <w:sz w:val="28"/>
          <w:szCs w:val="28"/>
        </w:rPr>
        <w:t>[单选题]</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66FF"/>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6258560" cy="2346325"/>
            <wp:effectExtent l="0" t="0" r="8890" b="15875"/>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12"/>
                    <a:stretch>
                      <a:fillRect/>
                    </a:stretch>
                  </pic:blipFill>
                  <pic:spPr>
                    <a:xfrm>
                      <a:off x="0" y="0"/>
                      <a:ext cx="6258560" cy="23463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b w:val="0"/>
          <w:color w:val="000000"/>
          <w:sz w:val="28"/>
          <w:szCs w:val="28"/>
        </w:rPr>
        <w:t xml:space="preserve">第3题   如果上一题是回答有，请填写该题，没有请跳过。请问您一般通过什么方式关心家里的老人？      </w:t>
      </w:r>
      <w:r>
        <w:rPr>
          <w:rFonts w:hint="eastAsia" w:ascii="宋体" w:hAnsi="宋体" w:eastAsia="宋体" w:cs="宋体"/>
          <w:b w:val="0"/>
          <w:color w:val="0066FF"/>
          <w:sz w:val="28"/>
          <w:szCs w:val="28"/>
        </w:rPr>
        <w:t>[单选题]</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66FF"/>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6296660" cy="2360930"/>
            <wp:effectExtent l="0" t="0" r="8890" b="127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13"/>
                    <a:stretch>
                      <a:fillRect/>
                    </a:stretch>
                  </pic:blipFill>
                  <pic:spPr>
                    <a:xfrm>
                      <a:off x="0" y="0"/>
                      <a:ext cx="6296660" cy="236093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b w:val="0"/>
          <w:color w:val="000000"/>
          <w:sz w:val="28"/>
          <w:szCs w:val="28"/>
        </w:rPr>
        <w:t xml:space="preserve">第4题   请问您是定时关心还是想起来才关心？      </w:t>
      </w:r>
      <w:r>
        <w:rPr>
          <w:rFonts w:hint="eastAsia" w:ascii="宋体" w:hAnsi="宋体" w:eastAsia="宋体" w:cs="宋体"/>
          <w:b w:val="0"/>
          <w:color w:val="0066FF"/>
          <w:sz w:val="28"/>
          <w:szCs w:val="28"/>
        </w:rPr>
        <w:t>[单选题]</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66FF"/>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468620" cy="2050415"/>
            <wp:effectExtent l="0" t="0" r="17780" b="6985"/>
            <wp:docPr id="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pic:cNvPicPr>
                      <a:picLocks noChangeAspect="1"/>
                    </pic:cNvPicPr>
                  </pic:nvPicPr>
                  <pic:blipFill>
                    <a:blip r:embed="rId14"/>
                    <a:stretch>
                      <a:fillRect/>
                    </a:stretch>
                  </pic:blipFill>
                  <pic:spPr>
                    <a:xfrm>
                      <a:off x="0" y="0"/>
                      <a:ext cx="5468620" cy="20504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b w:val="0"/>
          <w:color w:val="000000"/>
          <w:sz w:val="28"/>
          <w:szCs w:val="28"/>
        </w:rPr>
        <w:t xml:space="preserve">第5题   请问您知道家里的老人的生日或是他或她的身体健康状况吗？      </w:t>
      </w:r>
      <w:r>
        <w:rPr>
          <w:rFonts w:hint="eastAsia" w:ascii="宋体" w:hAnsi="宋体" w:eastAsia="宋体" w:cs="宋体"/>
          <w:b w:val="0"/>
          <w:color w:val="0066FF"/>
          <w:sz w:val="28"/>
          <w:szCs w:val="28"/>
        </w:rPr>
        <w:t>[单选题]</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66FF"/>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6011545" cy="2254250"/>
            <wp:effectExtent l="0" t="0" r="8255" b="12700"/>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pic:cNvPicPr>
                      <a:picLocks noChangeAspect="1"/>
                    </pic:cNvPicPr>
                  </pic:nvPicPr>
                  <pic:blipFill>
                    <a:blip r:embed="rId15"/>
                    <a:stretch>
                      <a:fillRect/>
                    </a:stretch>
                  </pic:blipFill>
                  <pic:spPr>
                    <a:xfrm>
                      <a:off x="0" y="0"/>
                      <a:ext cx="6011545" cy="22542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b w:val="0"/>
          <w:color w:val="000000"/>
          <w:sz w:val="28"/>
          <w:szCs w:val="28"/>
        </w:rPr>
        <w:t xml:space="preserve">第6题   您会主动了解国家出台的关于老年人的新政策吗?      </w:t>
      </w:r>
      <w:r>
        <w:rPr>
          <w:rFonts w:hint="eastAsia" w:ascii="宋体" w:hAnsi="宋体" w:eastAsia="宋体" w:cs="宋体"/>
          <w:b w:val="0"/>
          <w:color w:val="0066FF"/>
          <w:sz w:val="28"/>
          <w:szCs w:val="28"/>
        </w:rPr>
        <w:t>[单选题]</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66FF"/>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6077585" cy="2279015"/>
            <wp:effectExtent l="0" t="0" r="18415" b="6985"/>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6"/>
                    <a:stretch>
                      <a:fillRect/>
                    </a:stretch>
                  </pic:blipFill>
                  <pic:spPr>
                    <a:xfrm>
                      <a:off x="0" y="0"/>
                      <a:ext cx="6077585" cy="22790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b w:val="0"/>
          <w:color w:val="000000"/>
          <w:sz w:val="28"/>
          <w:szCs w:val="28"/>
        </w:rPr>
        <w:t xml:space="preserve">第7题   关于养老模式您了解有多少？      </w:t>
      </w:r>
      <w:r>
        <w:rPr>
          <w:rFonts w:hint="eastAsia" w:ascii="宋体" w:hAnsi="宋体" w:eastAsia="宋体" w:cs="宋体"/>
          <w:b w:val="0"/>
          <w:color w:val="0066FF"/>
          <w:sz w:val="28"/>
          <w:szCs w:val="28"/>
        </w:rPr>
        <w:t>[单选题]</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66FF"/>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963285" cy="2236470"/>
            <wp:effectExtent l="0" t="0" r="18415" b="1143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17"/>
                    <a:stretch>
                      <a:fillRect/>
                    </a:stretch>
                  </pic:blipFill>
                  <pic:spPr>
                    <a:xfrm>
                      <a:off x="0" y="0"/>
                      <a:ext cx="5963285" cy="223647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b w:val="0"/>
          <w:color w:val="000000"/>
          <w:sz w:val="28"/>
          <w:szCs w:val="28"/>
        </w:rPr>
        <w:t xml:space="preserve">第8题   您认为老年人更注重物质财富还是精神财富？      </w:t>
      </w:r>
      <w:r>
        <w:rPr>
          <w:rFonts w:hint="eastAsia" w:ascii="宋体" w:hAnsi="宋体" w:eastAsia="宋体" w:cs="宋体"/>
          <w:b w:val="0"/>
          <w:color w:val="0066FF"/>
          <w:sz w:val="28"/>
          <w:szCs w:val="28"/>
        </w:rPr>
        <w:t>[单选题]</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66FF"/>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839460" cy="2189480"/>
            <wp:effectExtent l="0" t="0" r="8890" b="1270"/>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18"/>
                    <a:stretch>
                      <a:fillRect/>
                    </a:stretch>
                  </pic:blipFill>
                  <pic:spPr>
                    <a:xfrm>
                      <a:off x="0" y="0"/>
                      <a:ext cx="5839460" cy="218948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b w:val="0"/>
          <w:color w:val="000000"/>
          <w:sz w:val="28"/>
          <w:szCs w:val="28"/>
        </w:rPr>
        <w:t xml:space="preserve">第9题   您对于国家最近几年出台的关于养老金入市和延迟退休政策了解多少？      </w:t>
      </w:r>
      <w:r>
        <w:rPr>
          <w:rFonts w:hint="eastAsia" w:ascii="宋体" w:hAnsi="宋体" w:eastAsia="宋体" w:cs="宋体"/>
          <w:b w:val="0"/>
          <w:color w:val="0066FF"/>
          <w:sz w:val="28"/>
          <w:szCs w:val="28"/>
        </w:rPr>
        <w:t>[单选题]</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66FF"/>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759450" cy="2160270"/>
            <wp:effectExtent l="0" t="0" r="12700" b="1143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9"/>
                    <a:stretch>
                      <a:fillRect/>
                    </a:stretch>
                  </pic:blipFill>
                  <pic:spPr>
                    <a:xfrm>
                      <a:off x="0" y="0"/>
                      <a:ext cx="5759450" cy="216027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b w:val="0"/>
          <w:color w:val="000000"/>
          <w:sz w:val="28"/>
          <w:szCs w:val="28"/>
        </w:rPr>
        <w:t xml:space="preserve">第10题   您认为粤西地区的老人出行一般会采用什么方式？      </w:t>
      </w:r>
      <w:r>
        <w:rPr>
          <w:rFonts w:hint="eastAsia" w:ascii="宋体" w:hAnsi="宋体" w:eastAsia="宋体" w:cs="宋体"/>
          <w:b w:val="0"/>
          <w:color w:val="0066FF"/>
          <w:sz w:val="28"/>
          <w:szCs w:val="28"/>
        </w:rPr>
        <w:t>[多选题]</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66FF"/>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760085" cy="2159635"/>
            <wp:effectExtent l="0" t="0" r="12065" b="1206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0"/>
                    <a:stretch>
                      <a:fillRect/>
                    </a:stretch>
                  </pic:blipFill>
                  <pic:spPr>
                    <a:xfrm>
                      <a:off x="0" y="0"/>
                      <a:ext cx="5760085" cy="215963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b w:val="0"/>
          <w:color w:val="000000"/>
          <w:sz w:val="28"/>
          <w:szCs w:val="28"/>
        </w:rPr>
        <w:t xml:space="preserve">第11题   在您的认知中，老年人一般会选择什么方式进行娱乐？特别是粤西地区的老年人？      </w:t>
      </w:r>
      <w:r>
        <w:rPr>
          <w:rFonts w:hint="eastAsia" w:ascii="宋体" w:hAnsi="宋体" w:eastAsia="宋体" w:cs="宋体"/>
          <w:b w:val="0"/>
          <w:color w:val="0066FF"/>
          <w:sz w:val="28"/>
          <w:szCs w:val="28"/>
        </w:rPr>
        <w:t>[多选题]</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66FF"/>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760085" cy="2159635"/>
            <wp:effectExtent l="0" t="0" r="12065" b="12065"/>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21"/>
                    <a:stretch>
                      <a:fillRect/>
                    </a:stretch>
                  </pic:blipFill>
                  <pic:spPr>
                    <a:xfrm>
                      <a:off x="0" y="0"/>
                      <a:ext cx="5760085" cy="215963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b w:val="0"/>
          <w:color w:val="000000"/>
          <w:sz w:val="28"/>
          <w:szCs w:val="28"/>
        </w:rPr>
        <w:t xml:space="preserve">第12题   您觉得是什么因素限制了老年人的生活方式？      </w:t>
      </w:r>
      <w:r>
        <w:rPr>
          <w:rFonts w:hint="eastAsia" w:ascii="宋体" w:hAnsi="宋体" w:eastAsia="宋体" w:cs="宋体"/>
          <w:b w:val="0"/>
          <w:color w:val="0066FF"/>
          <w:sz w:val="28"/>
          <w:szCs w:val="28"/>
        </w:rPr>
        <w:t>[多选题]</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66FF"/>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760085" cy="2159635"/>
            <wp:effectExtent l="0" t="0" r="12065" b="12065"/>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22"/>
                    <a:stretch>
                      <a:fillRect/>
                    </a:stretch>
                  </pic:blipFill>
                  <pic:spPr>
                    <a:xfrm>
                      <a:off x="0" y="0"/>
                      <a:ext cx="5760085" cy="215963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b w:val="0"/>
          <w:color w:val="000000"/>
          <w:sz w:val="28"/>
          <w:szCs w:val="28"/>
        </w:rPr>
        <w:t xml:space="preserve">第13题   您觉得农村老年人的现在的生存状况与他或她所受的教育程度有关还是国家相关政策有关？哪个关系更大一点？      </w:t>
      </w:r>
      <w:r>
        <w:rPr>
          <w:rFonts w:hint="eastAsia" w:ascii="宋体" w:hAnsi="宋体" w:eastAsia="宋体" w:cs="宋体"/>
          <w:b w:val="0"/>
          <w:color w:val="0066FF"/>
          <w:sz w:val="28"/>
          <w:szCs w:val="28"/>
        </w:rPr>
        <w:t>[多选题]</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66FF"/>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760085" cy="2159635"/>
            <wp:effectExtent l="0" t="0" r="12065" b="12065"/>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pic:cNvPicPr>
                      <a:picLocks noChangeAspect="1"/>
                    </pic:cNvPicPr>
                  </pic:nvPicPr>
                  <pic:blipFill>
                    <a:blip r:embed="rId23"/>
                    <a:stretch>
                      <a:fillRect/>
                    </a:stretch>
                  </pic:blipFill>
                  <pic:spPr>
                    <a:xfrm>
                      <a:off x="0" y="0"/>
                      <a:ext cx="5760085" cy="215963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b w:val="0"/>
          <w:color w:val="000000"/>
          <w:sz w:val="28"/>
          <w:szCs w:val="28"/>
        </w:rPr>
        <w:t xml:space="preserve">第14题   您觉得在医疗卫生、交通等方面，我们个人，相关地方政府，国家等可以做哪些努力？      </w:t>
      </w:r>
      <w:r>
        <w:rPr>
          <w:rFonts w:hint="eastAsia" w:ascii="宋体" w:hAnsi="宋体" w:eastAsia="宋体" w:cs="宋体"/>
          <w:b w:val="0"/>
          <w:color w:val="0066FF"/>
          <w:sz w:val="28"/>
          <w:szCs w:val="28"/>
        </w:rPr>
        <w:t>[多选题]</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color w:val="0066FF"/>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6166485" cy="2312035"/>
            <wp:effectExtent l="0" t="0" r="5715" b="12065"/>
            <wp:docPr id="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pic:cNvPicPr>
                      <a:picLocks noChangeAspect="1"/>
                    </pic:cNvPicPr>
                  </pic:nvPicPr>
                  <pic:blipFill>
                    <a:blip r:embed="rId24"/>
                    <a:stretch>
                      <a:fillRect/>
                    </a:stretch>
                  </pic:blipFill>
                  <pic:spPr>
                    <a:xfrm>
                      <a:off x="0" y="0"/>
                      <a:ext cx="6166485" cy="231203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b/>
          <w:sz w:val="28"/>
          <w:szCs w:val="28"/>
          <w:lang w:eastAsia="zh-CN"/>
        </w:rPr>
      </w:pPr>
      <w:r>
        <w:rPr>
          <w:rFonts w:hint="eastAsia" w:ascii="宋体" w:hAnsi="宋体" w:eastAsia="宋体" w:cs="宋体"/>
          <w:b/>
          <w:sz w:val="28"/>
          <w:szCs w:val="28"/>
          <w:lang w:eastAsia="zh-CN"/>
        </w:rPr>
        <w:t>附录二：</w:t>
      </w: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rPr>
          <w:rFonts w:hint="eastAsia" w:ascii="宋体" w:hAnsi="宋体" w:eastAsia="宋体" w:cs="宋体"/>
          <w:b/>
          <w:sz w:val="28"/>
          <w:szCs w:val="28"/>
        </w:rPr>
      </w:pPr>
      <w:r>
        <w:rPr>
          <w:rFonts w:hint="eastAsia" w:ascii="宋体" w:hAnsi="宋体" w:eastAsia="宋体" w:cs="宋体"/>
          <w:b/>
          <w:sz w:val="28"/>
          <w:szCs w:val="28"/>
        </w:rPr>
        <w:t>关于农村老年人生存状况的调查 （实地问卷）数据统计</w:t>
      </w: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drawing>
          <wp:anchor distT="0" distB="0" distL="114300" distR="114300" simplePos="0" relativeHeight="251669504" behindDoc="0" locked="0" layoutInCell="1" allowOverlap="1">
            <wp:simplePos x="0" y="0"/>
            <wp:positionH relativeFrom="column">
              <wp:posOffset>-1024255</wp:posOffset>
            </wp:positionH>
            <wp:positionV relativeFrom="paragraph">
              <wp:posOffset>146050</wp:posOffset>
            </wp:positionV>
            <wp:extent cx="7200265" cy="4665345"/>
            <wp:effectExtent l="0" t="0" r="635" b="190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7200265" cy="466534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kern w:val="2"/>
          <w:sz w:val="28"/>
          <w:szCs w:val="28"/>
          <w:lang w:val="en-US" w:eastAsia="zh-CN" w:bidi="ar-SA"/>
        </w:rPr>
      </w:pPr>
    </w:p>
    <w:p>
      <w:pPr>
        <w:keepNext w:val="0"/>
        <w:keepLines w:val="0"/>
        <w:pageBreakBefore w:val="0"/>
        <w:widowControl w:val="0"/>
        <w:tabs>
          <w:tab w:val="left" w:pos="2762"/>
        </w:tabs>
        <w:kinsoku/>
        <w:wordWrap/>
        <w:overflowPunct/>
        <w:topLinePunct w:val="0"/>
        <w:autoSpaceDE/>
        <w:autoSpaceDN/>
        <w:bidi w:val="0"/>
        <w:adjustRightInd/>
        <w:snapToGrid/>
        <w:spacing w:line="300" w:lineRule="auto"/>
        <w:ind w:right="0" w:rightChars="0"/>
        <w:jc w:val="left"/>
        <w:textAlignment w:val="auto"/>
        <w:rPr>
          <w:rStyle w:val="6"/>
          <w:rFonts w:hint="eastAsia" w:ascii="宋体" w:hAnsi="宋体" w:eastAsia="宋体" w:cs="宋体"/>
          <w:b/>
          <w:bCs/>
          <w:i w:val="0"/>
          <w:iCs w:val="0"/>
          <w:smallCaps w:val="0"/>
          <w:sz w:val="28"/>
          <w:szCs w:val="28"/>
          <w:rtl w:val="0"/>
        </w:rPr>
      </w:pPr>
      <w:r>
        <w:rPr>
          <w:rFonts w:hint="eastAsia" w:ascii="宋体" w:hAnsi="宋体" w:eastAsia="宋体" w:cs="宋体"/>
          <w:kern w:val="2"/>
          <w:sz w:val="28"/>
          <w:szCs w:val="28"/>
          <w:lang w:val="en-US" w:eastAsia="zh-CN" w:bidi="ar-SA"/>
        </w:rPr>
        <w:tab/>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Style w:val="6"/>
          <w:rFonts w:hint="eastAsia" w:ascii="宋体" w:hAnsi="宋体" w:eastAsia="宋体" w:cs="宋体"/>
          <w:b/>
          <w:bCs/>
          <w:i w:val="0"/>
          <w:iCs w:val="0"/>
          <w:smallCaps w:val="0"/>
          <w:sz w:val="21"/>
          <w:szCs w:val="21"/>
          <w:rtl w:val="0"/>
          <w:lang w:eastAsia="zh-CN"/>
        </w:rPr>
      </w:pPr>
      <w:r>
        <w:rPr>
          <w:rStyle w:val="6"/>
          <w:rFonts w:hint="eastAsia" w:ascii="宋体" w:hAnsi="宋体" w:eastAsia="宋体" w:cs="宋体"/>
          <w:b/>
          <w:bCs/>
          <w:i w:val="0"/>
          <w:iCs w:val="0"/>
          <w:smallCaps w:val="0"/>
          <w:sz w:val="21"/>
          <w:szCs w:val="21"/>
          <w:rtl w:val="0"/>
          <w:lang w:eastAsia="zh-CN"/>
        </w:rPr>
        <w:t>附录三：</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160"/>
        <w:jc w:val="center"/>
        <w:textAlignment w:val="auto"/>
        <w:rPr>
          <w:rFonts w:hint="eastAsia" w:ascii="宋体" w:hAnsi="宋体" w:eastAsia="宋体" w:cs="宋体"/>
          <w:b/>
          <w:sz w:val="28"/>
          <w:szCs w:val="28"/>
          <w:lang w:eastAsia="zh-CN"/>
        </w:rPr>
      </w:pPr>
      <w:r>
        <w:rPr>
          <w:rFonts w:hint="eastAsia" w:ascii="宋体" w:hAnsi="宋体" w:eastAsia="宋体" w:cs="宋体"/>
          <w:b/>
          <w:sz w:val="28"/>
          <w:szCs w:val="28"/>
          <w:lang w:eastAsia="zh-CN"/>
        </w:rPr>
        <w:t>关于农村老年人生存状况的调查（</w:t>
      </w:r>
      <w:r>
        <w:rPr>
          <w:rFonts w:hint="eastAsia" w:ascii="宋体" w:hAnsi="宋体" w:eastAsia="宋体" w:cs="宋体"/>
          <w:b/>
          <w:sz w:val="28"/>
          <w:szCs w:val="28"/>
          <w:lang w:val="en-US" w:eastAsia="zh-CN"/>
        </w:rPr>
        <w:t>实地问卷</w:t>
      </w:r>
      <w:r>
        <w:rPr>
          <w:rFonts w:hint="eastAsia" w:ascii="宋体" w:hAnsi="宋体" w:eastAsia="宋体" w:cs="宋体"/>
          <w:b/>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160"/>
        <w:jc w:val="center"/>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本次调查实际发放问卷75份，有效回收60份</w:t>
      </w:r>
      <w:r>
        <w:rPr>
          <w:rFonts w:hint="eastAsia" w:ascii="宋体" w:hAnsi="宋体" w:eastAsia="宋体" w:cs="宋体"/>
          <w:b/>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center"/>
        <w:textAlignment w:val="auto"/>
        <w:outlineLvl w:val="9"/>
        <w:rPr>
          <w:rStyle w:val="6"/>
          <w:rFonts w:hint="eastAsia" w:ascii="宋体" w:hAnsi="宋体" w:eastAsia="宋体" w:cs="宋体"/>
          <w:b/>
          <w:bCs/>
          <w:i w:val="0"/>
          <w:iCs w:val="0"/>
          <w:smallCaps w:val="0"/>
          <w:sz w:val="21"/>
          <w:szCs w:val="21"/>
          <w:rtl w:val="0"/>
          <w:lang w:eastAsia="zh-CN"/>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您好！我们是广州商学院</w:t>
      </w:r>
      <w:r>
        <w:rPr>
          <w:rStyle w:val="6"/>
          <w:rFonts w:hint="eastAsia" w:ascii="宋体" w:hAnsi="宋体" w:eastAsia="宋体" w:cs="宋体"/>
          <w:b/>
          <w:bCs/>
          <w:i w:val="0"/>
          <w:iCs w:val="0"/>
          <w:smallCaps w:val="0"/>
          <w:sz w:val="21"/>
          <w:szCs w:val="21"/>
          <w:rtl w:val="0"/>
        </w:rPr>
        <w:t>的大一的学生，我们正在进行关于关于粤西地区农村老年人的生存状况的调查。您所填写的所有的信息都是采取匿名的方式进行，不会有任何的泄露。以下</w:t>
      </w:r>
      <w:r>
        <w:rPr>
          <w:rStyle w:val="6"/>
          <w:rFonts w:hint="eastAsia" w:ascii="宋体" w:hAnsi="宋体" w:eastAsia="宋体" w:cs="宋体"/>
          <w:b/>
          <w:bCs/>
          <w:i w:val="0"/>
          <w:iCs w:val="0"/>
          <w:smallCaps w:val="0"/>
          <w:sz w:val="21"/>
          <w:szCs w:val="21"/>
          <w:rtl w:val="0"/>
          <w:lang w:val="en-US" w:eastAsia="zh-CN"/>
        </w:rPr>
        <w:t>是</w:t>
      </w:r>
      <w:r>
        <w:rPr>
          <w:rStyle w:val="6"/>
          <w:rFonts w:hint="eastAsia" w:ascii="宋体" w:hAnsi="宋体" w:eastAsia="宋体" w:cs="宋体"/>
          <w:b/>
          <w:bCs/>
          <w:i w:val="0"/>
          <w:iCs w:val="0"/>
          <w:smallCaps w:val="0"/>
          <w:sz w:val="21"/>
          <w:szCs w:val="21"/>
          <w:rtl w:val="0"/>
        </w:rPr>
        <w:t>我</w:t>
      </w:r>
      <w:r>
        <w:rPr>
          <w:rStyle w:val="6"/>
          <w:rFonts w:hint="eastAsia" w:ascii="宋体" w:hAnsi="宋体" w:eastAsia="宋体" w:cs="宋体"/>
          <w:b/>
          <w:bCs/>
          <w:i w:val="0"/>
          <w:iCs w:val="0"/>
          <w:smallCaps w:val="0"/>
          <w:sz w:val="21"/>
          <w:szCs w:val="21"/>
          <w:rtl w:val="0"/>
          <w:lang w:val="en-US" w:eastAsia="zh-CN"/>
        </w:rPr>
        <w:t>们的问题，请您放心填写。</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xml:space="preserve">请在选项前打√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1. 您的家庭是独生子女家庭吗？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是   （）不是</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2. 您的真实年龄是？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40~50岁 （）50~60岁  （）60~70岁 （）70岁以上</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3. 您是一个人在家或是只是和你的伴侣在家？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是，一个人  （）是，只是和我伴侣在家   （） 不是，还有我孙子 （）不是，女儿和儿子都在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4. 您的儿子或是女儿多久回家一次？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一个月  （）半年   （）一年  （）常年不回家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5. 您会不会很想您的亲人？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会，每天都想  （）会，不过只是偶尔</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6. 您的亲人会不会经常打电话给您？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会，基本每周一次  （）不会，只是在过节的时候才打  （）不会，没事就不打</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7. 您平时有什么娱乐活动？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看电视 （）看报纸 （）太极 （）打拳 （）纯聊天</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8. 您有没有听说过把养老金入市的政策？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没有听说过  （）听说过，但不是很了解  （）听说过，并且很了解</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9. 您觉得最好的退休年龄是多少？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男60岁、女55岁  （）男65岁、女55岁</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10. 您们社区有没有养老院？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不知道   （） 有    （） 没有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11. 如果您的子女把您送去养老院，您愿不愿意？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不愿意    （）愿意</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12. 您觉得您们这里的养老院的住宿、食宿等各方面条件符合您对养老院的要求吗？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不符合，条件太差   （）符合，还可以</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13. 您有没有养老金？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有            （） 没有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14. 您对您目前获得的养老金的数目满意吗？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满意       （）不满意</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15. 您对您每天的生活感到满意吗？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还可以   （） 满意    （） 不满意</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16. 您希望您的亲人多久打一次电话给您？或是多久回家一次？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每天  （）每周   （）每月    （）半年    （） 只需要在过节的时候打</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17. 您每天会不会还要出去干活的？比如砍砍柴，种种菜，拔草等？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只要天气好都出去干活  （）不需要，有保姆 （）只是偶尔出去 （）出去，不过一般都是干点轻活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18. 您会不会有时候觉得自己很孤单，子女不了解自己？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会       （）不会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19. 您的子女会不会每个月给生活费您？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会       （）不会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20. 您觉得您所在的地区的环境质量适合您养老吗？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适合     （）不适合，很差     （）不适合，不够理想</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21. 您觉得您们社区的医疗服务到位吗？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还行     （）到位     （）十分到位</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22. 您对我们国家当前出台的养老政策满意吗？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还行，没什么感觉   （）满意    （）不是很满意</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23. 关于我们国家今年两会新出台的延迟退休政策你了解多少？ [单选题]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没听说过 （）了解一点  （）听说过但是没有详细了解  ○了解  （）十分了解并紧跟政策变化</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24. 您需要为您的子女赡养子女吗？那您的子女会不会因此而给您相关的生活费？ [多选题]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（）需要     （） 不需要   （） 会    （） 不会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25. 您所了解的养老模式有哪些？ [多选题]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xml:space="preserve"> （）以房养老   （） 异地养老    （） 售房入院养老   （） 租房入院养老   （） 旅游养老   （） 合居养老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xml:space="preserve">  （） 货币化养老    （） 遗赠养老   （） 基地养老    （） 钟点托老</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26. 如果可以，您会优先选择哪种养老模式？ [排序题，请在中括号内依次填入数字]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]以房养老    [    ]异地养老    [    ]售房入院养老    [    ]租房入院养老   [    ]旅游养老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xml:space="preserve">  [    ]货币化养老  [    ]遗赠养老    [    ]基地养老    [    ]子女在家照顾自己    [    ]合居养老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xml:space="preserve">  [    ]钟点托老    [    ]自己一个人也可以</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27. 我们国家这几年经济发展的很快，那您有没有感受到什么实质性的变化？ [多选题]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xml:space="preserve">（）交通更加便利    （） 社区服务更完善了   （） 工资提高了   （） 精神生活更加丰富了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医疗卫生可以    （） 环境质量提高了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28. 您希望您所在的社区为您提供些什么？ [多选题] [必答题]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（）足够的养老金    （） 一些社区活动来加强交流  （） 基础设施要完善  （）交通便利些</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 及时提供一些新闻和政策的变化   （） 多帮自己和子女联系   （） 工作人员服务态度要好</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r>
        <w:rPr>
          <w:rStyle w:val="6"/>
          <w:rFonts w:hint="eastAsia" w:ascii="宋体" w:hAnsi="宋体" w:eastAsia="宋体" w:cs="宋体"/>
          <w:b/>
          <w:bCs/>
          <w:i w:val="0"/>
          <w:iCs w:val="0"/>
          <w:smallCaps w:val="0"/>
          <w:sz w:val="21"/>
          <w:szCs w:val="21"/>
          <w:rtl w:val="0"/>
          <w:lang w:val="en-US" w:eastAsia="zh-CN"/>
        </w:rPr>
        <w:t> （）医疗服务要及时和到位    （） 公平公正的工作作风</w:t>
      </w: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Style w:val="6"/>
          <w:rFonts w:hint="eastAsia" w:ascii="宋体" w:hAnsi="宋体" w:eastAsia="宋体" w:cs="宋体"/>
          <w:b/>
          <w:bCs/>
          <w:i w:val="0"/>
          <w:iCs w:val="0"/>
          <w:smallCaps w:val="0"/>
          <w:sz w:val="21"/>
          <w:szCs w:val="21"/>
          <w:rtl w:val="0"/>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Style w:val="6"/>
          <w:rFonts w:hint="eastAsia" w:ascii="宋体" w:hAnsi="宋体" w:eastAsia="宋体" w:cs="宋体"/>
          <w:b/>
          <w:bCs/>
          <w:i w:val="0"/>
          <w:iCs w:val="0"/>
          <w:smallCaps w:val="0"/>
          <w:sz w:val="24"/>
          <w:szCs w:val="24"/>
          <w:rtl w:val="0"/>
          <w:lang w:val="en-US" w:eastAsia="zh-CN"/>
        </w:rPr>
      </w:pPr>
      <w:r>
        <w:rPr>
          <w:rStyle w:val="6"/>
          <w:rFonts w:hint="eastAsia" w:ascii="宋体" w:hAnsi="宋体" w:eastAsia="宋体" w:cs="宋体"/>
          <w:b/>
          <w:bCs/>
          <w:i w:val="0"/>
          <w:iCs w:val="0"/>
          <w:smallCaps w:val="0"/>
          <w:sz w:val="24"/>
          <w:szCs w:val="24"/>
          <w:rtl w:val="0"/>
          <w:lang w:val="en-US" w:eastAsia="zh-CN"/>
        </w:rPr>
        <w:t>十分感谢您参与我们的调查，谢谢！！</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360"/>
        <w:jc w:val="both"/>
        <w:textAlignment w:val="auto"/>
        <w:outlineLvl w:val="9"/>
        <w:rPr>
          <w:rStyle w:val="6"/>
          <w:rFonts w:hint="eastAsia" w:ascii="宋体" w:hAnsi="宋体" w:eastAsia="宋体" w:cs="宋体"/>
          <w:b/>
          <w:bCs/>
          <w:i w:val="0"/>
          <w:iCs w:val="0"/>
          <w:smallCaps w:val="0"/>
          <w:sz w:val="21"/>
          <w:szCs w:val="21"/>
          <w:rtl w:val="0"/>
          <w:lang w:val="en-US" w:eastAsia="zh-CN"/>
        </w:rPr>
      </w:pPr>
    </w:p>
    <w:p>
      <w:pPr>
        <w:keepNext w:val="0"/>
        <w:keepLines w:val="0"/>
        <w:pageBreakBefore w:val="0"/>
        <w:widowControl w:val="0"/>
        <w:tabs>
          <w:tab w:val="left" w:pos="2762"/>
        </w:tabs>
        <w:kinsoku/>
        <w:wordWrap/>
        <w:overflowPunct/>
        <w:topLinePunct w:val="0"/>
        <w:autoSpaceDE/>
        <w:autoSpaceDN/>
        <w:bidi w:val="0"/>
        <w:adjustRightInd/>
        <w:snapToGrid/>
        <w:spacing w:line="300" w:lineRule="auto"/>
        <w:ind w:right="0" w:rightChars="0"/>
        <w:jc w:val="left"/>
        <w:textAlignment w:val="auto"/>
        <w:rPr>
          <w:rFonts w:hint="eastAsia" w:ascii="宋体" w:hAnsi="宋体" w:eastAsia="宋体" w:cs="宋体"/>
          <w:kern w:val="2"/>
          <w:sz w:val="21"/>
          <w:szCs w:val="21"/>
          <w:lang w:val="en-US" w:eastAsia="zh-CN" w:bidi="ar-SA"/>
        </w:rPr>
      </w:pPr>
    </w:p>
    <w:sectPr>
      <w:footerReference r:id="rId3"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Tw Cen MT Condensed Extra Bold">
    <w:panose1 w:val="020B0803020202020204"/>
    <w:charset w:val="00"/>
    <w:family w:val="auto"/>
    <w:pitch w:val="default"/>
    <w:sig w:usb0="00000003" w:usb1="00000000" w:usb2="00000000" w:usb3="00000000" w:csb0="20000003" w:csb1="00000000"/>
  </w:font>
  <w:font w:name="Verdana">
    <w:panose1 w:val="020B0604030504040204"/>
    <w:charset w:val="00"/>
    <w:family w:val="auto"/>
    <w:pitch w:val="default"/>
    <w:sig w:usb0="A10006FF" w:usb1="4000205B" w:usb2="00000010" w:usb3="00000000" w:csb0="2000019F" w:csb1="00000000"/>
  </w:font>
  <w:font w:name="Viner Hand ITC">
    <w:panose1 w:val="03070502030502020203"/>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40000013" w:usb2="00000000" w:usb3="00000000" w:csb0="2000009F" w:csb1="00000000"/>
  </w:font>
  <w:font w:name="Consolas">
    <w:panose1 w:val="020B0609020204030204"/>
    <w:charset w:val="00"/>
    <w:family w:val="auto"/>
    <w:pitch w:val="default"/>
    <w:sig w:usb0="E00002FF" w:usb1="0000FCFF" w:usb2="00000001" w:usb3="00000000" w:csb0="6000019F" w:csb1="DFD70000"/>
  </w:font>
  <w:font w:name="Engravers MT">
    <w:panose1 w:val="020907070805050203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Stencil Std">
    <w:altName w:val="Stencil"/>
    <w:panose1 w:val="04020904080802020404"/>
    <w:charset w:val="00"/>
    <w:family w:val="auto"/>
    <w:pitch w:val="default"/>
    <w:sig w:usb0="00000000" w:usb1="00000000" w:usb2="00000000" w:usb3="00000000" w:csb0="20000001" w:csb1="00000000"/>
  </w:font>
  <w:font w:name="Poplar Std">
    <w:altName w:val="Bauhaus 93"/>
    <w:panose1 w:val="04020903030B02020202"/>
    <w:charset w:val="00"/>
    <w:family w:val="auto"/>
    <w:pitch w:val="default"/>
    <w:sig w:usb0="00000000" w:usb1="00000000" w:usb2="00000000" w:usb3="00000000" w:csb0="20000001" w:csb1="00000000"/>
  </w:font>
  <w:font w:name="Kozuka Gothic Pro H">
    <w:altName w:val="Yu Gothic UI Semibold"/>
    <w:panose1 w:val="020B0800000000000000"/>
    <w:charset w:val="80"/>
    <w:family w:val="auto"/>
    <w:pitch w:val="default"/>
    <w:sig w:usb0="00000000" w:usb1="00000000" w:usb2="00000012" w:usb3="00000000" w:csb0="20020005"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 w:name="Bookman Old Style">
    <w:panose1 w:val="02050604050505020204"/>
    <w:charset w:val="00"/>
    <w:family w:val="auto"/>
    <w:pitch w:val="default"/>
    <w:sig w:usb0="00000287" w:usb1="00000000" w:usb2="00000000" w:usb3="00000000" w:csb0="2000009F" w:csb1="DFD70000"/>
  </w:font>
  <w:font w:name="Charlemagne Std">
    <w:altName w:val="Colonna MT"/>
    <w:panose1 w:val="04020705060702020204"/>
    <w:charset w:val="00"/>
    <w:family w:val="auto"/>
    <w:pitch w:val="default"/>
    <w:sig w:usb0="00000000" w:usb1="00000000" w:usb2="00000000" w:usb3="00000000" w:csb0="20000001" w:csb1="00000000"/>
  </w:font>
  <w:font w:name="Mesquite Std">
    <w:altName w:val="Felix Titling"/>
    <w:panose1 w:val="04090703060E02020A04"/>
    <w:charset w:val="00"/>
    <w:family w:val="auto"/>
    <w:pitch w:val="default"/>
    <w:sig w:usb0="00000000" w:usb1="00000000" w:usb2="00000000" w:usb3="00000000" w:csb0="20000001" w:csb1="00000000"/>
  </w:font>
  <w:font w:name="Kozuka Gothic Pro R">
    <w:altName w:val="Yu Gothic UI Semilight"/>
    <w:panose1 w:val="020B0400000000000000"/>
    <w:charset w:val="80"/>
    <w:family w:val="auto"/>
    <w:pitch w:val="default"/>
    <w:sig w:usb0="00000000" w:usb1="00000000" w:usb2="00000012" w:usb3="00000000" w:csb0="20020005" w:csb1="00000000"/>
  </w:font>
  <w:font w:name="Arial">
    <w:panose1 w:val="020B0604020202020204"/>
    <w:charset w:val="CC"/>
    <w:family w:val="swiss"/>
    <w:pitch w:val="default"/>
    <w:sig w:usb0="E0002EFF" w:usb1="C0007843" w:usb2="00000009" w:usb3="00000000" w:csb0="400001FF" w:csb1="FFFF0000"/>
  </w:font>
  <w:font w:name="Bauhaus 93">
    <w:panose1 w:val="04030905020B02020C02"/>
    <w:charset w:val="00"/>
    <w:family w:val="auto"/>
    <w:pitch w:val="default"/>
    <w:sig w:usb0="00000003" w:usb1="00000000" w:usb2="00000000" w:usb3="00000000" w:csb0="20000001"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B724"/>
    <w:multiLevelType w:val="singleLevel"/>
    <w:tmpl w:val="5982B724"/>
    <w:lvl w:ilvl="0" w:tentative="0">
      <w:start w:val="2"/>
      <w:numFmt w:val="chineseCounting"/>
      <w:suff w:val="nothing"/>
      <w:lvlText w:val="%1、"/>
      <w:lvlJc w:val="left"/>
    </w:lvl>
  </w:abstractNum>
  <w:abstractNum w:abstractNumId="1">
    <w:nsid w:val="5982D3B2"/>
    <w:multiLevelType w:val="singleLevel"/>
    <w:tmpl w:val="5982D3B2"/>
    <w:lvl w:ilvl="0" w:tentative="0">
      <w:start w:val="1"/>
      <w:numFmt w:val="decimal"/>
      <w:suff w:val="nothing"/>
      <w:lvlText w:val="%1、"/>
      <w:lvlJc w:val="left"/>
    </w:lvl>
  </w:abstractNum>
  <w:abstractNum w:abstractNumId="2">
    <w:nsid w:val="5982D499"/>
    <w:multiLevelType w:val="singleLevel"/>
    <w:tmpl w:val="5982D499"/>
    <w:lvl w:ilvl="0" w:tentative="0">
      <w:start w:val="3"/>
      <w:numFmt w:val="chineseCounting"/>
      <w:suff w:val="nothing"/>
      <w:lvlText w:val="%1、"/>
      <w:lvlJc w:val="left"/>
    </w:lvl>
  </w:abstractNum>
  <w:abstractNum w:abstractNumId="3">
    <w:nsid w:val="5982D5EA"/>
    <w:multiLevelType w:val="singleLevel"/>
    <w:tmpl w:val="5982D5EA"/>
    <w:lvl w:ilvl="0" w:tentative="0">
      <w:start w:val="1"/>
      <w:numFmt w:val="chineseCounting"/>
      <w:suff w:val="nothing"/>
      <w:lvlText w:val="（%1）"/>
      <w:lvlJc w:val="left"/>
    </w:lvl>
  </w:abstractNum>
  <w:abstractNum w:abstractNumId="4">
    <w:nsid w:val="5982D8FB"/>
    <w:multiLevelType w:val="singleLevel"/>
    <w:tmpl w:val="5982D8FB"/>
    <w:lvl w:ilvl="0" w:tentative="0">
      <w:start w:val="2"/>
      <w:numFmt w:val="decimal"/>
      <w:suff w:val="nothing"/>
      <w:lvlText w:val="%1、"/>
      <w:lvlJc w:val="left"/>
    </w:lvl>
  </w:abstractNum>
  <w:abstractNum w:abstractNumId="5">
    <w:nsid w:val="5982DD1C"/>
    <w:multiLevelType w:val="singleLevel"/>
    <w:tmpl w:val="5982DD1C"/>
    <w:lvl w:ilvl="0" w:tentative="0">
      <w:start w:val="2"/>
      <w:numFmt w:val="chineseCounting"/>
      <w:suff w:val="nothing"/>
      <w:lvlText w:val="（%1）"/>
      <w:lvlJc w:val="left"/>
    </w:lvl>
  </w:abstractNum>
  <w:abstractNum w:abstractNumId="6">
    <w:nsid w:val="5982DD9A"/>
    <w:multiLevelType w:val="singleLevel"/>
    <w:tmpl w:val="5982DD9A"/>
    <w:lvl w:ilvl="0" w:tentative="0">
      <w:start w:val="1"/>
      <w:numFmt w:val="decimal"/>
      <w:suff w:val="nothing"/>
      <w:lvlText w:val="%1、"/>
      <w:lvlJc w:val="left"/>
    </w:lvl>
  </w:abstractNum>
  <w:abstractNum w:abstractNumId="7">
    <w:nsid w:val="5982EB5B"/>
    <w:multiLevelType w:val="singleLevel"/>
    <w:tmpl w:val="5982EB5B"/>
    <w:lvl w:ilvl="0" w:tentative="0">
      <w:start w:val="3"/>
      <w:numFmt w:val="chineseCounting"/>
      <w:suff w:val="nothing"/>
      <w:lvlText w:val="（%1）"/>
      <w:lvlJc w:val="left"/>
    </w:lvl>
  </w:abstractNum>
  <w:abstractNum w:abstractNumId="8">
    <w:nsid w:val="5982EFA2"/>
    <w:multiLevelType w:val="singleLevel"/>
    <w:tmpl w:val="5982EFA2"/>
    <w:lvl w:ilvl="0" w:tentative="0">
      <w:start w:val="4"/>
      <w:numFmt w:val="chineseCounting"/>
      <w:suff w:val="nothing"/>
      <w:lvlText w:val="%1、"/>
      <w:lvlJc w:val="left"/>
    </w:lvl>
  </w:abstractNum>
  <w:abstractNum w:abstractNumId="9">
    <w:nsid w:val="599582E7"/>
    <w:multiLevelType w:val="singleLevel"/>
    <w:tmpl w:val="599582E7"/>
    <w:lvl w:ilvl="0" w:tentative="0">
      <w:start w:val="5"/>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EE5E89"/>
    <w:rsid w:val="00124D0F"/>
    <w:rsid w:val="00231D98"/>
    <w:rsid w:val="002B4C6D"/>
    <w:rsid w:val="003F618F"/>
    <w:rsid w:val="008005B5"/>
    <w:rsid w:val="00843664"/>
    <w:rsid w:val="008D5C56"/>
    <w:rsid w:val="00D15BE3"/>
    <w:rsid w:val="030E5312"/>
    <w:rsid w:val="095C3FE1"/>
    <w:rsid w:val="0DB011D1"/>
    <w:rsid w:val="1D5A38D4"/>
    <w:rsid w:val="26E81E4D"/>
    <w:rsid w:val="2A4D7B10"/>
    <w:rsid w:val="318B1469"/>
    <w:rsid w:val="3783256E"/>
    <w:rsid w:val="408874CF"/>
    <w:rsid w:val="463F151D"/>
    <w:rsid w:val="4E774907"/>
    <w:rsid w:val="4F6B1647"/>
    <w:rsid w:val="50C74E9B"/>
    <w:rsid w:val="59EE5E89"/>
    <w:rsid w:val="60E3549B"/>
    <w:rsid w:val="62F91E77"/>
    <w:rsid w:val="636974D6"/>
    <w:rsid w:val="636C6223"/>
    <w:rsid w:val="64344B85"/>
    <w:rsid w:val="65DE035A"/>
    <w:rsid w:val="68D10219"/>
    <w:rsid w:val="71CF69C7"/>
    <w:rsid w:val="75625E2E"/>
    <w:rsid w:val="7B8E239C"/>
    <w:rsid w:val="7FB33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7">
    <w:name w:val="Hyperlink"/>
    <w:basedOn w:val="6"/>
    <w:qFormat/>
    <w:uiPriority w:val="0"/>
    <w:rPr>
      <w:color w:val="0000FF"/>
      <w:u w:val="single"/>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1.emf"/><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10</Pages>
  <Words>1088</Words>
  <Characters>6208</Characters>
  <Lines>51</Lines>
  <Paragraphs>14</Paragraphs>
  <ScaleCrop>false</ScaleCrop>
  <LinksUpToDate>false</LinksUpToDate>
  <CharactersWithSpaces>7282</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2017-08-03T02:06:00Z</dcterms:created>
  <dc:creator>Administrator</dc:creator>
  <cp:lastModifiedBy>Administrator</cp:lastModifiedBy>
  <dcterms:modified xsi:type="dcterms:W3CDTF">2017-10-16T14:59:53Z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